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0D" w:rsidRDefault="0088183C">
      <w:r>
        <w:rPr>
          <w:rFonts w:ascii="Lucida Grande" w:hAnsi="Lucida Grande"/>
          <w:noProof/>
          <w:color w:val="000000"/>
          <w:sz w:val="22"/>
        </w:rPr>
        <mc:AlternateContent>
          <mc:Choice Requires="wps">
            <w:drawing>
              <wp:anchor distT="0" distB="0" distL="114300" distR="114300" simplePos="0" relativeHeight="251653120" behindDoc="0" locked="0" layoutInCell="1" allowOverlap="1" wp14:anchorId="2D8655B3" wp14:editId="159272D2">
                <wp:simplePos x="0" y="0"/>
                <wp:positionH relativeFrom="column">
                  <wp:posOffset>3467100</wp:posOffset>
                </wp:positionH>
                <wp:positionV relativeFrom="paragraph">
                  <wp:posOffset>0</wp:posOffset>
                </wp:positionV>
                <wp:extent cx="3657600" cy="1381125"/>
                <wp:effectExtent l="0" t="0" r="0" b="0"/>
                <wp:wrapTight wrapText="bothSides">
                  <wp:wrapPolygon edited="0">
                    <wp:start x="225" y="894"/>
                    <wp:lineTo x="225" y="20557"/>
                    <wp:lineTo x="21263" y="20557"/>
                    <wp:lineTo x="21263" y="894"/>
                    <wp:lineTo x="225" y="894"/>
                  </wp:wrapPolygon>
                </wp:wrapTight>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701" w:rsidRPr="0088183C" w:rsidRDefault="00C265C5" w:rsidP="001149B1">
                            <w:pPr>
                              <w:pStyle w:val="NewsletterHeading"/>
                              <w:rPr>
                                <w:sz w:val="56"/>
                                <w:szCs w:val="56"/>
                              </w:rPr>
                            </w:pPr>
                            <w:sdt>
                              <w:sdtPr>
                                <w:rPr>
                                  <w:sz w:val="56"/>
                                  <w:szCs w:val="56"/>
                                </w:rPr>
                                <w:id w:val="228783080"/>
                                <w:placeholder>
                                  <w:docPart w:val="B63E5A0A61624138A7C23362DBDE7A41"/>
                                </w:placeholder>
                              </w:sdtPr>
                              <w:sdtEndPr/>
                              <w:sdtContent>
                                <w:r w:rsidR="0088183C" w:rsidRPr="0088183C">
                                  <w:rPr>
                                    <w:sz w:val="56"/>
                                    <w:szCs w:val="56"/>
                                  </w:rPr>
                                  <w:t>Mine Safety &amp; Training</w:t>
                                </w:r>
                              </w:sdtContent>
                            </w:sdt>
                            <w:r w:rsidR="0088183C" w:rsidRPr="0088183C">
                              <w:rPr>
                                <w:sz w:val="56"/>
                                <w:szCs w:val="56"/>
                              </w:rPr>
                              <w:t xml:space="preserve"> Section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655B3" id="_x0000_t202" coordsize="21600,21600" o:spt="202" path="m,l,21600r21600,l21600,xe">
                <v:stroke joinstyle="miter"/>
                <v:path gradientshapeok="t" o:connecttype="rect"/>
              </v:shapetype>
              <v:shape id="Text Box 14" o:spid="_x0000_s1026" type="#_x0000_t202" style="position:absolute;margin-left:273pt;margin-top:0;width:4in;height:10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hfsgIAALwFAAAOAAAAZHJzL2Uyb0RvYy54bWysVG1vmzAQ/j5p/8HydwqkDgFUUrUhTJO6&#10;F6ndD3DABGtgM9sJ6ab9951NktJWk6Zt/mD55fzcPXeP7+r60LVoz5TmUmQ4vAgwYqKUFRfbDH95&#10;KLwYI22oqGgrBcvwI9P4evn2zdXQp2wmG9lWTCEAETod+gw3xvSp7+uyYR3VF7JnAi5rqTpqYKu2&#10;fqXoAOhd68+CIPIHqapeyZJpDaf5eImXDr+uWWk+1bVmBrUZhtiMm5WbN3b2l1c03SraN7w8hkH/&#10;IoqOcgFOz1A5NRTtFH8F1fFSSS1rc1HKzpd1zUvmOACbMHjB5r6hPXNcIDm6P6dJ/z/Y8uP+s0K8&#10;gtpFGAnaQY0e2MGgW3lAIbH5GXqdgtl9D4bmAOdg67jq/k6WXzUSctVQsWU3SsmhYbSC+EL70p88&#10;HXG0BdkMH2QFfujOSAd0qFVnkwfpQIAOdXo818bGUsLhZTRfRAFclXAXXsZhOJs7HzQ9Pe+VNu+Y&#10;7JBdZFhB8R083d9pY8Oh6cnEehOy4G3rBNCKZwdgOJ6Ac3hq72wYrp4/kiBZx+uYeGQWrT0S5Ll3&#10;U6yIFxXhYp5f5qtVHv60fkOSNryqmLBuTtoKyZ/V7qjyURVndWnZ8srC2ZC02m5WrUJ7Ctou3Dgm&#10;ZGLmPw/DJQG4vKAUzkhwO0u8IooXHinI3EsWQewFYXKbRAFJSF48p3THBft3SmjIcDKHOjo6v+UW&#10;uPGaG007bqB7tLzLcHw2oqnV4FpUrrSG8nZcT1Jhw39KBZT7VGinWCvSUa7msDkAipXxRlaPoF0l&#10;QVmgQmh5sGik+o7RAO0jw/rbjiqGUftegP6TkBDbb6YbNd1sphsqSoDKsMFoXK7M2KN2veLbBjyN&#10;P07IG/gzNXdqforq+NOgRThSx3Zme9B076yemu7yFwAAAP//AwBQSwMEFAAGAAgAAAAhAMtnYkrd&#10;AAAACQEAAA8AAABkcnMvZG93bnJldi54bWxMj81qwzAQhO+FvIPYQG+NbFPHwbUcSkofoGkhV9lS&#10;LFNpZSz5p3n6bk7tZdllhtlvquPqLJv1GHqPAtJdAkxj61WPnYCvz/enA7AQJSppPWoBPzrAsd48&#10;VLJUfsEPPZ9jxygEQykFmBiHkvPQGu1k2PlBI2lXPzoZ6Rw7rka5ULizPEuSPXeyR/pg5KBPRrff&#10;58kJaG/T2+HUN/NyKy5FsxqbX9EK8bhdX1+ARb3GPzPc8QkdamJq/IQqMCsgf95TlyiA5l1Os4y2&#10;RkCWFjnwuuL/G9S/AAAA//8DAFBLAQItABQABgAIAAAAIQC2gziS/gAAAOEBAAATAAAAAAAAAAAA&#10;AAAAAAAAAABbQ29udGVudF9UeXBlc10ueG1sUEsBAi0AFAAGAAgAAAAhADj9If/WAAAAlAEAAAsA&#10;AAAAAAAAAAAAAAAALwEAAF9yZWxzLy5yZWxzUEsBAi0AFAAGAAgAAAAhAM2OyF+yAgAAvAUAAA4A&#10;AAAAAAAAAAAAAAAALgIAAGRycy9lMm9Eb2MueG1sUEsBAi0AFAAGAAgAAAAhAMtnYkrdAAAACQEA&#10;AA8AAAAAAAAAAAAAAAAADAUAAGRycy9kb3ducmV2LnhtbFBLBQYAAAAABAAEAPMAAAAWBgAAAAA=&#10;" filled="f" stroked="f">
                <v:textbox inset=",7.2pt,,7.2pt">
                  <w:txbxContent>
                    <w:p w:rsidR="007D1701" w:rsidRPr="0088183C" w:rsidRDefault="00A67CA3" w:rsidP="001149B1">
                      <w:pPr>
                        <w:pStyle w:val="NewsletterHeading"/>
                        <w:rPr>
                          <w:sz w:val="56"/>
                          <w:szCs w:val="56"/>
                        </w:rPr>
                      </w:pPr>
                      <w:sdt>
                        <w:sdtPr>
                          <w:rPr>
                            <w:sz w:val="56"/>
                            <w:szCs w:val="56"/>
                          </w:rPr>
                          <w:id w:val="228783080"/>
                          <w:placeholder>
                            <w:docPart w:val="B63E5A0A61624138A7C23362DBDE7A41"/>
                          </w:placeholder>
                        </w:sdtPr>
                        <w:sdtEndPr/>
                        <w:sdtContent>
                          <w:r w:rsidR="0088183C" w:rsidRPr="0088183C">
                            <w:rPr>
                              <w:sz w:val="56"/>
                              <w:szCs w:val="56"/>
                            </w:rPr>
                            <w:t>Mine Safety &amp; Training</w:t>
                          </w:r>
                        </w:sdtContent>
                      </w:sdt>
                      <w:r w:rsidR="0088183C" w:rsidRPr="0088183C">
                        <w:rPr>
                          <w:sz w:val="56"/>
                          <w:szCs w:val="56"/>
                        </w:rPr>
                        <w:t xml:space="preserve"> Section</w:t>
                      </w:r>
                    </w:p>
                  </w:txbxContent>
                </v:textbox>
                <w10:wrap type="tight"/>
              </v:shape>
            </w:pict>
          </mc:Fallback>
        </mc:AlternateContent>
      </w:r>
      <w:r>
        <w:rPr>
          <w:rFonts w:ascii="Arial" w:hAnsi="Arial"/>
          <w:b/>
          <w:noProof/>
          <w:sz w:val="36"/>
        </w:rPr>
        <mc:AlternateContent>
          <mc:Choice Requires="wps">
            <w:drawing>
              <wp:anchor distT="0" distB="0" distL="114300" distR="114300" simplePos="0" relativeHeight="251664384" behindDoc="0" locked="0" layoutInCell="1" allowOverlap="1" wp14:anchorId="51763C17" wp14:editId="3FEC1DF7">
                <wp:simplePos x="0" y="0"/>
                <wp:positionH relativeFrom="column">
                  <wp:posOffset>47625</wp:posOffset>
                </wp:positionH>
                <wp:positionV relativeFrom="paragraph">
                  <wp:posOffset>-647699</wp:posOffset>
                </wp:positionV>
                <wp:extent cx="2495550" cy="2190750"/>
                <wp:effectExtent l="0" t="0" r="0" b="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19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28975440"/>
                              <w:placeholder>
                                <w:docPart w:val="B63E5A0A61624138A7C23362DBDE7A41"/>
                              </w:placeholder>
                            </w:sdtPr>
                            <w:sdtEndPr/>
                            <w:sdtContent>
                              <w:p w:rsidR="0088183C" w:rsidRDefault="0088183C" w:rsidP="003B57E6">
                                <w:pPr>
                                  <w:pStyle w:val="CompanyName"/>
                                </w:pPr>
                              </w:p>
                              <w:p w:rsidR="0088183C" w:rsidRPr="0088183C" w:rsidRDefault="0088183C" w:rsidP="003B57E6">
                                <w:pPr>
                                  <w:pStyle w:val="CompanyName"/>
                                  <w:rPr>
                                    <w:sz w:val="56"/>
                                    <w:szCs w:val="56"/>
                                  </w:rPr>
                                </w:pPr>
                                <w:r w:rsidRPr="0088183C">
                                  <w:rPr>
                                    <w:sz w:val="56"/>
                                    <w:szCs w:val="56"/>
                                  </w:rPr>
                                  <w:t xml:space="preserve">Contact Safety     </w:t>
                                </w:r>
                              </w:p>
                              <w:p w:rsidR="0088183C" w:rsidRDefault="0088183C" w:rsidP="003B57E6">
                                <w:pPr>
                                  <w:pStyle w:val="CompanyName"/>
                                </w:pPr>
                              </w:p>
                              <w:p w:rsidR="003B57E6" w:rsidRPr="003B57E6" w:rsidRDefault="00C265C5" w:rsidP="003B57E6">
                                <w:pPr>
                                  <w:pStyle w:val="CompanyName"/>
                                </w:pPr>
                                <w:r>
                                  <w:t>OCT</w:t>
                                </w:r>
                                <w:bookmarkStart w:id="0" w:name="_GoBack"/>
                                <w:bookmarkEnd w:id="0"/>
                                <w:r w:rsidR="00425D02">
                                  <w:t>.</w:t>
                                </w:r>
                                <w:r w:rsidR="009B5F18">
                                  <w:t xml:space="preserve"> 2016</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63C17" id="_x0000_t202" coordsize="21600,21600" o:spt="202" path="m,l,21600r21600,l21600,xe">
                <v:stroke joinstyle="miter"/>
                <v:path gradientshapeok="t" o:connecttype="rect"/>
              </v:shapetype>
              <v:shape id="Text Box 38" o:spid="_x0000_s1027" type="#_x0000_t202" style="position:absolute;margin-left:3.75pt;margin-top:-51pt;width:196.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Zu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dJnY+oyDzsDtfgBHs4dz8HVc9XAnq68aCblsqdiwG6Xk2DJaQ36hvemf&#10;XZ1wtAVZjx9kDXHo1kgHtG9Ub4sH5UCADn16PPXG5lLBYUTSOI7BVIEtCtNgDhsbg2bH64PS5h2T&#10;PbKLHCtovoOnuzttJteji40mZMm7Ds5p1olnB4A5nUBwuGptNg3Xzx9pkK6SVUI8Es1WHgmKwrsp&#10;l8SbleE8Li6L5bIIf9q4IclaXtdM2DBHbYXkz3p3UPmkipO6tOx4beFsSlpt1stOoR0FbZfuOxTk&#10;zM1/noarF3B5QSmMSHAbpV45S+YeKUnspfMg8YIwvU1nAUlJUT6ndMcF+3dKaMxxGkfxpKbfcgvc&#10;95obzXpuYHp0vM9xcnKimdXgStSutYbyblqflcKm/1QKaPex0U6xVqSTXM1+vZ8eh41u1byW9SNI&#10;WEkQGIgRJh8sWqm+YzTCFMmx/ralimHUvRfwDNKQEDt23IbE8wg26tyyPrdQUQFUjg1G03JpplG1&#10;HRTftBBpenhC3sDTabgT9VNWhwcHk8JxO0w1O4rO987rafYufgEAAP//AwBQSwMEFAAGAAgAAAAh&#10;AMVwDPjdAAAACgEAAA8AAABkcnMvZG93bnJldi54bWxMj01PwzAMhu9I/IfISNy2ZKXjo9SdEIgr&#10;iPEhccsar61onKrJ1vLvMSc42n70+nnLzex7daQxdoERVksDirgOruMG4e31cXENKibLzvaBCeGb&#10;Imyq05PSFi5M/ELHbWqUhHAsLEKb0lBoHeuWvI3LMBDLbR9Gb5OMY6PdaCcJ973OjLnU3nYsH1o7&#10;0H1L9df24BHen/afH7l5bh78epjCbDT7G414fjbf3YJKNKc/GH71RR0qcdqFA7uoeoSrtYAIi5XJ&#10;pJMAuTGy2iFk+YUBXZX6f4XqBwAA//8DAFBLAQItABQABgAIAAAAIQC2gziS/gAAAOEBAAATAAAA&#10;AAAAAAAAAAAAAAAAAABbQ29udGVudF9UeXBlc10ueG1sUEsBAi0AFAAGAAgAAAAhADj9If/WAAAA&#10;lAEAAAsAAAAAAAAAAAAAAAAALwEAAF9yZWxzLy5yZWxzUEsBAi0AFAAGAAgAAAAhAJx2pm64AgAA&#10;wwUAAA4AAAAAAAAAAAAAAAAALgIAAGRycy9lMm9Eb2MueG1sUEsBAi0AFAAGAAgAAAAhAMVwDPjd&#10;AAAACgEAAA8AAAAAAAAAAAAAAAAAEgUAAGRycy9kb3ducmV2LnhtbFBLBQYAAAAABAAEAPMAAAAc&#10;BgAAAAA=&#10;" filled="f" stroked="f">
                <v:textbox>
                  <w:txbxContent>
                    <w:sdt>
                      <w:sdtPr>
                        <w:id w:val="128975440"/>
                        <w:placeholder>
                          <w:docPart w:val="B63E5A0A61624138A7C23362DBDE7A41"/>
                        </w:placeholder>
                      </w:sdtPr>
                      <w:sdtEndPr/>
                      <w:sdtContent>
                        <w:p w:rsidR="0088183C" w:rsidRDefault="0088183C" w:rsidP="003B57E6">
                          <w:pPr>
                            <w:pStyle w:val="CompanyName"/>
                          </w:pPr>
                        </w:p>
                        <w:p w:rsidR="0088183C" w:rsidRPr="0088183C" w:rsidRDefault="0088183C" w:rsidP="003B57E6">
                          <w:pPr>
                            <w:pStyle w:val="CompanyName"/>
                            <w:rPr>
                              <w:sz w:val="56"/>
                              <w:szCs w:val="56"/>
                            </w:rPr>
                          </w:pPr>
                          <w:r w:rsidRPr="0088183C">
                            <w:rPr>
                              <w:sz w:val="56"/>
                              <w:szCs w:val="56"/>
                            </w:rPr>
                            <w:t xml:space="preserve">Contact Safety     </w:t>
                          </w:r>
                        </w:p>
                        <w:p w:rsidR="0088183C" w:rsidRDefault="0088183C" w:rsidP="003B57E6">
                          <w:pPr>
                            <w:pStyle w:val="CompanyName"/>
                          </w:pPr>
                        </w:p>
                        <w:p w:rsidR="003B57E6" w:rsidRPr="003B57E6" w:rsidRDefault="00C265C5" w:rsidP="003B57E6">
                          <w:pPr>
                            <w:pStyle w:val="CompanyName"/>
                          </w:pPr>
                          <w:r>
                            <w:t>OCT</w:t>
                          </w:r>
                          <w:bookmarkStart w:id="1" w:name="_GoBack"/>
                          <w:bookmarkEnd w:id="1"/>
                          <w:r w:rsidR="00425D02">
                            <w:t>.</w:t>
                          </w:r>
                          <w:r w:rsidR="009B5F18">
                            <w:t xml:space="preserve"> 2016</w:t>
                          </w:r>
                        </w:p>
                      </w:sdtContent>
                    </w:sdt>
                  </w:txbxContent>
                </v:textbox>
              </v:shape>
            </w:pict>
          </mc:Fallback>
        </mc:AlternateContent>
      </w:r>
      <w:r w:rsidR="003B57E6">
        <w:rPr>
          <w:rFonts w:ascii="Lucida Grande" w:hAnsi="Lucida Grande"/>
          <w:noProof/>
          <w:color w:val="000000"/>
          <w:sz w:val="22"/>
        </w:rPr>
        <w:drawing>
          <wp:anchor distT="0" distB="0" distL="114300" distR="114300" simplePos="0" relativeHeight="251649024" behindDoc="0" locked="0" layoutInCell="1" allowOverlap="1" wp14:anchorId="60465DE0" wp14:editId="068C4FB7">
            <wp:simplePos x="0" y="0"/>
            <wp:positionH relativeFrom="column">
              <wp:posOffset>285750</wp:posOffset>
            </wp:positionH>
            <wp:positionV relativeFrom="paragraph">
              <wp:posOffset>-638175</wp:posOffset>
            </wp:positionV>
            <wp:extent cx="2190750" cy="1457325"/>
            <wp:effectExtent l="0" t="0" r="0" b="0"/>
            <wp:wrapNone/>
            <wp:docPr id="6" name="Picture 11" descr="logo 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a:srcRect b="23881"/>
                    <a:stretch>
                      <a:fillRect/>
                    </a:stretch>
                  </pic:blipFill>
                  <pic:spPr>
                    <a:xfrm>
                      <a:off x="0" y="0"/>
                      <a:ext cx="2190750" cy="1457325"/>
                    </a:xfrm>
                    <a:prstGeom prst="rect">
                      <a:avLst/>
                    </a:prstGeom>
                  </pic:spPr>
                </pic:pic>
              </a:graphicData>
            </a:graphic>
          </wp:anchor>
        </w:drawing>
      </w:r>
      <w:r w:rsidR="009B5F18">
        <w:rPr>
          <w:rFonts w:ascii="Lucida Grande" w:hAnsi="Lucida Grande"/>
          <w:noProof/>
          <w:color w:val="000000"/>
          <w:sz w:val="22"/>
        </w:rPr>
        <mc:AlternateContent>
          <mc:Choice Requires="wps">
            <w:drawing>
              <wp:anchor distT="0" distB="0" distL="114300" distR="114300" simplePos="0" relativeHeight="251654144" behindDoc="0" locked="0" layoutInCell="1" allowOverlap="1" wp14:anchorId="5EB56A03" wp14:editId="70B0E422">
                <wp:simplePos x="0" y="0"/>
                <wp:positionH relativeFrom="column">
                  <wp:posOffset>3480435</wp:posOffset>
                </wp:positionH>
                <wp:positionV relativeFrom="paragraph">
                  <wp:posOffset>857885</wp:posOffset>
                </wp:positionV>
                <wp:extent cx="3657600" cy="457200"/>
                <wp:effectExtent l="3810" t="635" r="0" b="0"/>
                <wp:wrapTight wrapText="bothSides">
                  <wp:wrapPolygon edited="0">
                    <wp:start x="0" y="0"/>
                    <wp:lineTo x="21600" y="0"/>
                    <wp:lineTo x="21600" y="21600"/>
                    <wp:lineTo x="0" y="2160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12E" w:rsidRPr="001149B1" w:rsidRDefault="00E063EE" w:rsidP="00821526">
                            <w:pPr>
                              <w:pStyle w:val="NewsletterSubhead"/>
                            </w:pPr>
                            <w:r>
                              <w:t>By: Rod Neils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56A03" id="Text Box 15" o:spid="_x0000_s1028" type="#_x0000_t202" style="position:absolute;margin-left:274.05pt;margin-top:67.55pt;width:4in;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uytAIAAMIFAAAOAAAAZHJzL2Uyb0RvYy54bWysVG1vmzAQ/j5p/8Hyd8pLgQRUUrUhTJO6&#10;F6ndD3DABGtgM9sJdNP++84mSWmrSdM2PiD7fH7unrvHd3U9di06UKmY4Bn2LzyMKC9Fxfguw18e&#10;CmeJkdKEV6QVnGb4kSp8vXr75mroUxqIRrQVlQhAuEqHPsON1n3quqpsaEfUhegph8NayI5o2Mqd&#10;W0kyAHrXuoHnxe4gZNVLUVKlwJpPh3hl8eualvpTXSuqUZthyE3bv7T/rfm7qyuS7iTpG1Ye0yB/&#10;kUVHGIegZ6icaIL2kr2C6lgphRK1vihF54q6ZiW1HICN771gc9+QnlouUBzVn8uk/h9s+fHwWSJW&#10;Qe8ijDjpoEcPdNToVowITFCfoVcpuN334KhHsIOv5ar6O1F+VYiLdUP4jt5IKYaGkgry881Nd3Z1&#10;wlEGZDt8EBXEIXstLNBYy84UD8qBAB369HjujcmlBONlHC1iD45KOAujBTTfhiDp6XYvlX5HRYfM&#10;IsMSem/RyeFOaZMNSU8uJhgXBWtb2/+WPzOA42SB2HDVnJksbDt/JF6yWW6WoRMG8cYJvTx3bop1&#10;6MSFv4jyy3y9zv2fJq4fpg2rKspNmJO0/PDPWncU+SSKs7iUaFll4ExKSu6261aiAwFpF/Y7FmTm&#10;5j5PwxYBuLyg5AehdxskThEvF05YhJGTLLyl4/nJbRJ7YRLmxXNKd4zTf6eEhgwnURBNYvotN89+&#10;r7mRtGMahkfLugwvz04kNRLc8Mq2VhPWTutZKUz6T6WAdp8abQVrNDqpVY/b0b6NwEQ3Yt6K6hEU&#10;LAUIDLQIgw8WjZDfMRpgiGRYfdsTSTFq33N4BYkfhmbqzDdyvtnON4SXAJVhjdG0XOtpUu17yXYN&#10;RJreHRc38HJqZkX9lNXxvcGgsNyOQ81Movneej2N3tUvAAAA//8DAFBLAwQUAAYACAAAACEALD6k&#10;Jt0AAAAMAQAADwAAAGRycy9kb3ducmV2LnhtbEyPzU7DMBCE70i8g7VI3KiT0JAoxKlQEQ9AQeLq&#10;xG4cYa+j2PmhT8/2BLdZzafZmfqwOcsWPYXBo4B0lwDT2Hk1YC/g8+PtoQQWokQlrUct4EcHODS3&#10;N7WslF/xXS+n2DMKwVBJASbGseI8dEY7GXZ+1Eje2U9ORjqnnqtJrhTuLM+S5Ik7OSB9MHLUR6O7&#10;79PsBHSX+bU8Du2yXoqvot2Mzc9ohbi/216egUW9xT8YrvWpOjTUqfUzqsCsgHxfpoSS8ZiTuBJp&#10;tifVCsiSIgXe1Pz/iOYXAAD//wMAUEsBAi0AFAAGAAgAAAAhALaDOJL+AAAA4QEAABMAAAAAAAAA&#10;AAAAAAAAAAAAAFtDb250ZW50X1R5cGVzXS54bWxQSwECLQAUAAYACAAAACEAOP0h/9YAAACUAQAA&#10;CwAAAAAAAAAAAAAAAAAvAQAAX3JlbHMvLnJlbHNQSwECLQAUAAYACAAAACEAnmTrsrQCAADCBQAA&#10;DgAAAAAAAAAAAAAAAAAuAgAAZHJzL2Uyb0RvYy54bWxQSwECLQAUAAYACAAAACEALD6kJt0AAAAM&#10;AQAADwAAAAAAAAAAAAAAAAAOBQAAZHJzL2Rvd25yZXYueG1sUEsFBgAAAAAEAAQA8wAAABgGAAAA&#10;AA==&#10;" filled="f" stroked="f">
                <v:textbox inset=",7.2pt,,7.2pt">
                  <w:txbxContent>
                    <w:p w:rsidR="0000112E" w:rsidRPr="001149B1" w:rsidRDefault="00E063EE" w:rsidP="00821526">
                      <w:pPr>
                        <w:pStyle w:val="NewsletterSubhead"/>
                      </w:pPr>
                      <w:r>
                        <w:t>By: Rod Neils</w:t>
                      </w:r>
                    </w:p>
                  </w:txbxContent>
                </v:textbox>
                <w10:wrap type="tight"/>
              </v:shape>
            </w:pict>
          </mc:Fallback>
        </mc:AlternateContent>
      </w:r>
      <w:r w:rsidR="009B5F18">
        <w:rPr>
          <w:noProof/>
        </w:rPr>
        <mc:AlternateContent>
          <mc:Choice Requires="wps">
            <w:drawing>
              <wp:anchor distT="0" distB="0" distL="114300" distR="114300" simplePos="0" relativeHeight="251650048" behindDoc="0" locked="0" layoutInCell="1" allowOverlap="1" wp14:anchorId="4D2CCD88" wp14:editId="4AD5CAE0">
                <wp:simplePos x="0" y="0"/>
                <wp:positionH relativeFrom="page">
                  <wp:posOffset>-177165</wp:posOffset>
                </wp:positionH>
                <wp:positionV relativeFrom="page">
                  <wp:posOffset>-111760</wp:posOffset>
                </wp:positionV>
                <wp:extent cx="8001000" cy="2847340"/>
                <wp:effectExtent l="3810" t="254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00112E" w:rsidP="001149B1">
                            <w:pPr>
                              <w:pStyle w:val="Heading2"/>
                            </w:pPr>
                          </w:p>
                          <w:p w:rsidR="00F04848" w:rsidRDefault="00F04848" w:rsidP="00F04848"/>
                          <w:p w:rsidR="00F04848" w:rsidRDefault="00F04848" w:rsidP="00F04848"/>
                          <w:p w:rsidR="00F04848" w:rsidRDefault="00F04848" w:rsidP="00F04848"/>
                          <w:p w:rsidR="007416DF" w:rsidRDefault="007416DF" w:rsidP="00F04848"/>
                          <w:p w:rsidR="007416DF" w:rsidRPr="00F04848" w:rsidRDefault="007416DF" w:rsidP="00F0484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CCD88" id="Rectangle 6" o:spid="_x0000_s1029" style="position:absolute;margin-left:-13.95pt;margin-top:-8.8pt;width:630pt;height:224.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hxJAMAAKQGAAAOAAAAZHJzL2Uyb0RvYy54bWysVcGO2jAQvVfqP1i5Z5NAgCRaqICFqtK2&#10;XXVb9Wwch1h17NQ2hG3Vf+94Aiy0l6qtkCKP44zfvHlvuH11aCTZc2OFVtMguYkDwhXTpVDbafDp&#10;4zrMAmIdVSWVWvFp8MRt8Gr28sVt1xZ8oGstS24IJFG26NppUDvXFlFkWc0bam90yxW8rLRpqIPQ&#10;bKPS0A6yNzIaxPE46rQpW6MZtxZ27/qXwQzzVxVn7n1VWe6InAaAzeHT4HPjn9HslhZbQ9tasCMM&#10;+hcoGioUXHpOdUcdJTsjfkvVCGa01ZW7YbqJdFUJxrEGqCaJf6nmsaYtx1qAHNueabL/Ly17t38w&#10;RJTQuzQgijbQow/AGlVbycnY89O1toBjj+2D8RXa9l6zL5YovazhFJ8bo7ua0xJQJf58dPWBDyx8&#10;SjbdW11CdrpzGqk6VKbxCYEEcsCOPJ07wg+OMNjMYmAlhsYxeDfI0skwxZ5FtDh93hrrXnPdEL+Y&#10;BgbAY3q6v7fOw6HF6QjC11KUayElBl5mfCkN2VMQCGWMKzfCz+WuAbz9/gggHKUC2yCofvuEBMXq&#10;s+Bl9vICqfw1SvsLeyz9Dkdp9gBpAdXC0p/0daNsvufJII0Xgzxcj7NJmK7TUZhP4iyMk3yRj+M0&#10;T+/WPzzSJC1qUZZc3QvFTxJO0j+TyNFMvfhQxKSDNubxKEYWroqxZrs5c5XOJ6vFAvsNmrisuREO&#10;LC1Fg+07M+clslIlsEALR4Xs19E1fmQQSLjmYr4exZN0mIWTyWgYpsNVHC6y9TKcL5PxGGAsF6vk&#10;mosV8mv/nQ4EcmqWD/QOqnusy46UwuttMEq9PksBQ8Uvfb2Eyi1MQ+ZMQIx2n4Wr0cpe3j7HFZFZ&#10;7H+4T2Vb015bQ9Bc76bzceTmfH3P1DOyCyKPxT9zCRY4SQzN6f3Y+9odNgd0//Dk9I0un8CtABst&#10;CaMdFrU23wLSwZicBvbrjhoeEPlGgePzJAVHEncZmMtgcxlQxSDVNHBAES6Xrp/Fu9aIbQ03JUiE&#10;0nOYEpVA//oJ0qOCinwAoxBrO45tP2svYzz1/Ocy+wkAAP//AwBQSwMEFAAGAAgAAAAhAAVZvRLj&#10;AAAADAEAAA8AAABkcnMvZG93bnJldi54bWxMj01Lw0AQhu+C/2EZwYu0mw9pa8ymiFBEBcEq9LrN&#10;jtnU7GzMbtv03zs96W2GeXjnecvl6DpxwCG0nhSk0wQEUu1NS42Cz4/VZAEiRE1Gd55QwQkDLKvL&#10;i1IXxh/pHQ/r2AgOoVBoBTbGvpAy1BadDlPfI/Htyw9OR16HRppBHzncdTJLkpl0uiX+YHWPjxbr&#10;7/XeKXhrXtzpZ+dfV3lqbzZjvnG75yelrq/Gh3sQEcf4B8NZn9WhYqet35MJolMwyeZ3jPKQzmcg&#10;zkSWZymIrYLbPFmArEr5v0T1CwAA//8DAFBLAQItABQABgAIAAAAIQC2gziS/gAAAOEBAAATAAAA&#10;AAAAAAAAAAAAAAAAAABbQ29udGVudF9UeXBlc10ueG1sUEsBAi0AFAAGAAgAAAAhADj9If/WAAAA&#10;lAEAAAsAAAAAAAAAAAAAAAAALwEAAF9yZWxzLy5yZWxzUEsBAi0AFAAGAAgAAAAhACJ2yHEkAwAA&#10;pAYAAA4AAAAAAAAAAAAAAAAALgIAAGRycy9lMm9Eb2MueG1sUEsBAi0AFAAGAAgAAAAhAAVZvRLj&#10;AAAADAEAAA8AAAAAAAAAAAAAAAAAfgUAAGRycy9kb3ducmV2LnhtbFBLBQYAAAAABAAEAPMAAACO&#10;BgAAAAA=&#10;" fillcolor="#205867 [1608]" stroked="f" strokecolor="#4a7ebb" strokeweight="1.5pt">
                <v:shadow opacity="22938f" offset="0"/>
                <v:textbox inset=",7.2pt,,7.2pt">
                  <w:txbxContent>
                    <w:p w:rsidR="0000112E" w:rsidRDefault="0000112E" w:rsidP="001149B1">
                      <w:pPr>
                        <w:pStyle w:val="Heading2"/>
                      </w:pPr>
                    </w:p>
                    <w:p w:rsidR="00F04848" w:rsidRDefault="00F04848" w:rsidP="00F04848"/>
                    <w:p w:rsidR="00F04848" w:rsidRDefault="00F04848" w:rsidP="00F04848"/>
                    <w:p w:rsidR="00F04848" w:rsidRDefault="00F04848" w:rsidP="00F04848"/>
                    <w:p w:rsidR="007416DF" w:rsidRDefault="007416DF" w:rsidP="00F04848"/>
                    <w:p w:rsidR="007416DF" w:rsidRPr="00F04848" w:rsidRDefault="007416DF" w:rsidP="00F04848"/>
                  </w:txbxContent>
                </v:textbox>
                <w10:wrap anchorx="page" anchory="page"/>
              </v:rect>
            </w:pict>
          </mc:Fallback>
        </mc:AlternateContent>
      </w:r>
    </w:p>
    <w:p w:rsidR="0082470D" w:rsidRDefault="0082470D"/>
    <w:p w:rsidR="0082470D" w:rsidRDefault="0082470D"/>
    <w:p w:rsidR="0082470D" w:rsidRDefault="0082470D" w:rsidP="0082470D">
      <w:pPr>
        <w:rPr>
          <w:rFonts w:ascii="Arial" w:hAnsi="Arial"/>
          <w:b/>
          <w:sz w:val="36"/>
        </w:rPr>
      </w:pPr>
    </w:p>
    <w:p w:rsidR="0082470D" w:rsidRDefault="0082470D" w:rsidP="0082470D">
      <w:pPr>
        <w:rPr>
          <w:rFonts w:ascii="Arial" w:hAnsi="Arial"/>
          <w:b/>
          <w:sz w:val="36"/>
        </w:rPr>
      </w:pPr>
    </w:p>
    <w:p w:rsidR="00BC49CC" w:rsidRDefault="00BC49CC" w:rsidP="00BC49CC">
      <w:pPr>
        <w:rPr>
          <w:rFonts w:ascii="Arial" w:hAnsi="Arial"/>
          <w:b/>
          <w:sz w:val="36"/>
        </w:rPr>
      </w:pPr>
    </w:p>
    <w:p w:rsidR="00BC49CC" w:rsidRDefault="00BC49CC" w:rsidP="00BC49CC">
      <w:pPr>
        <w:rPr>
          <w:rFonts w:ascii="Arial" w:hAnsi="Arial"/>
          <w:b/>
          <w:sz w:val="36"/>
        </w:rPr>
      </w:pPr>
    </w:p>
    <w:p w:rsidR="00BC49CC" w:rsidRDefault="00BC49CC" w:rsidP="00BC49CC">
      <w:pPr>
        <w:rPr>
          <w:rFonts w:ascii="Arial" w:hAnsi="Arial"/>
          <w:b/>
          <w:sz w:val="36"/>
        </w:rPr>
      </w:pPr>
    </w:p>
    <w:p w:rsidR="00A11A5A" w:rsidRDefault="00A11A5A" w:rsidP="00BC49CC">
      <w:pPr>
        <w:rPr>
          <w:rFonts w:ascii="Arial" w:hAnsi="Arial"/>
          <w:b/>
          <w:sz w:val="36"/>
        </w:rPr>
      </w:pPr>
    </w:p>
    <w:p w:rsidR="00203E13" w:rsidRDefault="00203E13" w:rsidP="00203E13">
      <w:pPr>
        <w:rPr>
          <w:rFonts w:ascii="Times New Roman" w:hAnsi="Times New Roman" w:cs="Times New Roman"/>
        </w:rPr>
      </w:pPr>
    </w:p>
    <w:p w:rsidR="00203E13" w:rsidRDefault="00203E13" w:rsidP="00203E13">
      <w:pPr>
        <w:rPr>
          <w:rFonts w:ascii="Times New Roman" w:hAnsi="Times New Roman" w:cs="Times New Roman"/>
        </w:rPr>
      </w:pPr>
    </w:p>
    <w:p w:rsidR="00203E13" w:rsidRDefault="0046318E" w:rsidP="00203E13">
      <w:pPr>
        <w:rPr>
          <w:rFonts w:ascii="Times New Roman" w:hAnsi="Times New Roman" w:cs="Times New Roman"/>
          <w:b/>
          <w:color w:val="002060"/>
          <w:sz w:val="32"/>
          <w:szCs w:val="32"/>
          <w:u w:val="single"/>
        </w:rPr>
      </w:pPr>
      <w:r w:rsidRPr="0046318E">
        <w:rPr>
          <w:rFonts w:ascii="Times New Roman" w:hAnsi="Times New Roman" w:cs="Times New Roman"/>
          <w:b/>
          <w:color w:val="002060"/>
          <w:sz w:val="32"/>
          <w:szCs w:val="32"/>
          <w:u w:val="single"/>
        </w:rPr>
        <w:t>HAND/POWER TOOL SAFETY</w:t>
      </w:r>
    </w:p>
    <w:p w:rsidR="0046318E" w:rsidRDefault="0046318E" w:rsidP="00203E13">
      <w:pPr>
        <w:rPr>
          <w:rFonts w:ascii="Times New Roman" w:hAnsi="Times New Roman" w:cs="Times New Roman"/>
          <w:b/>
          <w:color w:val="002060"/>
          <w:sz w:val="32"/>
          <w:szCs w:val="32"/>
          <w:u w:val="single"/>
        </w:rPr>
      </w:pPr>
    </w:p>
    <w:p w:rsidR="0046318E" w:rsidRPr="006F6306" w:rsidRDefault="0046318E" w:rsidP="0046318E">
      <w:pPr>
        <w:rPr>
          <w:rFonts w:ascii="Arial" w:hAnsi="Arial" w:cs="Arial"/>
          <w:sz w:val="22"/>
          <w:szCs w:val="22"/>
        </w:rPr>
      </w:pPr>
      <w:r w:rsidRPr="006F6306">
        <w:rPr>
          <w:rFonts w:ascii="Arial" w:hAnsi="Arial" w:cs="Arial"/>
          <w:sz w:val="22"/>
          <w:szCs w:val="22"/>
        </w:rPr>
        <w:t>Hand tools and power tools have played an important role throughout human history.  They have become commonplace in our daily lives and are present in just about every occupational setting to include mining.  In addition, many of these same tools can be found in most of our homes.  While these tools serve very important functions or roles in completing a task or project, they can be hazardous and potentially cause severe injuries when used or maintained improperly.  It is important for employees to understand the hazards associated with hand/power tools; employee responsibilities when using tools; management responsibilities when it comes to hand/power tool safety; examples of improper use and when to inspect and replace damaged tools; basic rules that can prevent hazards;.</w:t>
      </w:r>
    </w:p>
    <w:p w:rsidR="0046318E" w:rsidRPr="006F6306" w:rsidRDefault="0046318E" w:rsidP="0046318E">
      <w:pPr>
        <w:rPr>
          <w:rFonts w:ascii="Arial" w:hAnsi="Arial" w:cs="Arial"/>
          <w:sz w:val="22"/>
          <w:szCs w:val="22"/>
        </w:rPr>
      </w:pPr>
      <w:r w:rsidRPr="006F6306">
        <w:rPr>
          <w:rFonts w:ascii="Arial" w:hAnsi="Arial" w:cs="Arial"/>
          <w:sz w:val="22"/>
          <w:szCs w:val="22"/>
        </w:rPr>
        <w:t>While hand tools and power tools present hazards when being used, the type and nature of hazards can very.</w:t>
      </w:r>
    </w:p>
    <w:p w:rsidR="0046318E" w:rsidRPr="006F6306" w:rsidRDefault="0046318E" w:rsidP="0046318E">
      <w:pPr>
        <w:rPr>
          <w:rFonts w:ascii="Arial" w:hAnsi="Arial" w:cs="Arial"/>
          <w:sz w:val="22"/>
          <w:szCs w:val="22"/>
        </w:rPr>
      </w:pPr>
      <w:r w:rsidRPr="006F6306">
        <w:rPr>
          <w:rFonts w:ascii="Arial" w:hAnsi="Arial" w:cs="Arial"/>
          <w:sz w:val="22"/>
          <w:szCs w:val="22"/>
        </w:rPr>
        <w:t>When it comes to hand tools and their use, the greatest hazard comes from misuse and/or improper maintenance.  Some examples can include:</w:t>
      </w:r>
    </w:p>
    <w:p w:rsidR="0046318E" w:rsidRDefault="0046318E" w:rsidP="0046318E">
      <w:pPr>
        <w:pStyle w:val="ListParagraph"/>
        <w:numPr>
          <w:ilvl w:val="0"/>
          <w:numId w:val="22"/>
        </w:numPr>
        <w:rPr>
          <w:rFonts w:ascii="Arial" w:hAnsi="Arial" w:cs="Arial"/>
        </w:rPr>
      </w:pPr>
      <w:r w:rsidRPr="006F6306">
        <w:rPr>
          <w:rFonts w:ascii="Arial" w:hAnsi="Arial" w:cs="Arial"/>
        </w:rPr>
        <w:t>Using a chisel as a screw driver, causing the tip of chisel to break off, hitting an employee.</w:t>
      </w:r>
    </w:p>
    <w:p w:rsidR="006F6306" w:rsidRPr="006F6306" w:rsidRDefault="006F6306" w:rsidP="006F6306">
      <w:pPr>
        <w:rPr>
          <w:rFonts w:ascii="Arial" w:hAnsi="Arial" w:cs="Arial"/>
        </w:rPr>
      </w:pPr>
    </w:p>
    <w:p w:rsidR="006F6306" w:rsidRDefault="006F6306" w:rsidP="006F6306">
      <w:pPr>
        <w:rPr>
          <w:rFonts w:ascii="Arial" w:hAnsi="Arial" w:cs="Arial"/>
        </w:rPr>
      </w:pPr>
    </w:p>
    <w:p w:rsidR="006F6306" w:rsidRDefault="006F6306" w:rsidP="006F6306">
      <w:pPr>
        <w:rPr>
          <w:rFonts w:ascii="Arial" w:hAnsi="Arial" w:cs="Arial"/>
        </w:rPr>
      </w:pPr>
    </w:p>
    <w:p w:rsidR="006F6306" w:rsidRDefault="006F6306" w:rsidP="006F6306">
      <w:pPr>
        <w:rPr>
          <w:rFonts w:ascii="Arial" w:hAnsi="Arial" w:cs="Arial"/>
        </w:rPr>
      </w:pPr>
    </w:p>
    <w:p w:rsidR="006F6306" w:rsidRPr="006F6306" w:rsidRDefault="006F6306" w:rsidP="006F6306">
      <w:pPr>
        <w:rPr>
          <w:rFonts w:ascii="Arial" w:hAnsi="Arial" w:cs="Arial"/>
        </w:rPr>
      </w:pPr>
    </w:p>
    <w:p w:rsidR="0046318E" w:rsidRPr="006F6306" w:rsidRDefault="0046318E" w:rsidP="0046318E">
      <w:pPr>
        <w:rPr>
          <w:rFonts w:ascii="Arial" w:hAnsi="Arial" w:cs="Arial"/>
          <w:sz w:val="22"/>
          <w:szCs w:val="22"/>
        </w:rPr>
      </w:pPr>
    </w:p>
    <w:p w:rsidR="0046318E" w:rsidRPr="006F6306" w:rsidRDefault="0046318E" w:rsidP="0046318E">
      <w:pPr>
        <w:rPr>
          <w:rFonts w:ascii="Arial" w:hAnsi="Arial" w:cs="Arial"/>
          <w:sz w:val="22"/>
          <w:szCs w:val="22"/>
        </w:rPr>
      </w:pPr>
    </w:p>
    <w:p w:rsidR="0046318E" w:rsidRPr="006F6306" w:rsidRDefault="0046318E" w:rsidP="0046318E">
      <w:pPr>
        <w:rPr>
          <w:rFonts w:ascii="Arial" w:hAnsi="Arial" w:cs="Arial"/>
          <w:sz w:val="22"/>
          <w:szCs w:val="22"/>
        </w:rPr>
      </w:pPr>
    </w:p>
    <w:p w:rsidR="0046318E" w:rsidRPr="006F6306" w:rsidRDefault="0046318E" w:rsidP="0046318E">
      <w:pPr>
        <w:rPr>
          <w:rFonts w:ascii="Arial" w:hAnsi="Arial" w:cs="Arial"/>
          <w:sz w:val="22"/>
          <w:szCs w:val="22"/>
        </w:rPr>
      </w:pPr>
    </w:p>
    <w:p w:rsidR="0046318E" w:rsidRPr="006F6306" w:rsidRDefault="0046318E" w:rsidP="0046318E">
      <w:pPr>
        <w:rPr>
          <w:rFonts w:ascii="Arial" w:hAnsi="Arial" w:cs="Arial"/>
          <w:sz w:val="22"/>
          <w:szCs w:val="22"/>
        </w:rPr>
      </w:pPr>
    </w:p>
    <w:p w:rsidR="0046318E" w:rsidRPr="006F6306" w:rsidRDefault="0046318E" w:rsidP="0046318E">
      <w:pPr>
        <w:rPr>
          <w:rFonts w:ascii="Arial" w:hAnsi="Arial" w:cs="Arial"/>
          <w:sz w:val="22"/>
          <w:szCs w:val="22"/>
        </w:rPr>
      </w:pPr>
    </w:p>
    <w:p w:rsidR="0046318E" w:rsidRPr="006F6306" w:rsidRDefault="0046318E" w:rsidP="0046318E">
      <w:pPr>
        <w:rPr>
          <w:rFonts w:ascii="Arial" w:hAnsi="Arial" w:cs="Arial"/>
          <w:sz w:val="22"/>
          <w:szCs w:val="22"/>
        </w:rPr>
      </w:pPr>
    </w:p>
    <w:p w:rsidR="0046318E" w:rsidRPr="006F6306" w:rsidRDefault="0046318E" w:rsidP="0046318E">
      <w:pPr>
        <w:pStyle w:val="ListParagraph"/>
        <w:numPr>
          <w:ilvl w:val="0"/>
          <w:numId w:val="22"/>
        </w:numPr>
        <w:rPr>
          <w:rFonts w:ascii="Arial" w:hAnsi="Arial" w:cs="Arial"/>
        </w:rPr>
      </w:pPr>
      <w:r w:rsidRPr="006F6306">
        <w:rPr>
          <w:rFonts w:ascii="Arial" w:hAnsi="Arial" w:cs="Arial"/>
        </w:rPr>
        <w:t>Pushing versus pulling a wrench to loosen a fastener.</w:t>
      </w:r>
    </w:p>
    <w:p w:rsidR="0046318E" w:rsidRPr="006F6306" w:rsidRDefault="0046318E" w:rsidP="0046318E">
      <w:pPr>
        <w:pStyle w:val="ListParagraph"/>
        <w:numPr>
          <w:ilvl w:val="0"/>
          <w:numId w:val="22"/>
        </w:numPr>
        <w:rPr>
          <w:rFonts w:ascii="Arial" w:hAnsi="Arial" w:cs="Arial"/>
        </w:rPr>
      </w:pPr>
      <w:r w:rsidRPr="006F6306">
        <w:rPr>
          <w:rFonts w:ascii="Arial" w:hAnsi="Arial" w:cs="Arial"/>
        </w:rPr>
        <w:t>When using a knife, cutting towards the body.</w:t>
      </w:r>
    </w:p>
    <w:p w:rsidR="0046318E" w:rsidRPr="006F6306" w:rsidRDefault="0046318E" w:rsidP="0046318E">
      <w:pPr>
        <w:pStyle w:val="ListParagraph"/>
        <w:numPr>
          <w:ilvl w:val="0"/>
          <w:numId w:val="22"/>
        </w:numPr>
        <w:rPr>
          <w:rFonts w:ascii="Arial" w:hAnsi="Arial" w:cs="Arial"/>
        </w:rPr>
      </w:pPr>
      <w:r w:rsidRPr="006F6306">
        <w:rPr>
          <w:rFonts w:ascii="Arial" w:hAnsi="Arial" w:cs="Arial"/>
        </w:rPr>
        <w:t>Using a hammer or axe with a wooden handle that is loose or splintered, causing the head to fly off and strike an employee.</w:t>
      </w:r>
    </w:p>
    <w:p w:rsidR="0046318E" w:rsidRPr="006F6306" w:rsidRDefault="0046318E" w:rsidP="0046318E">
      <w:pPr>
        <w:pStyle w:val="ListParagraph"/>
        <w:numPr>
          <w:ilvl w:val="0"/>
          <w:numId w:val="22"/>
        </w:numPr>
        <w:rPr>
          <w:rFonts w:ascii="Arial" w:hAnsi="Arial" w:cs="Arial"/>
        </w:rPr>
      </w:pPr>
      <w:r w:rsidRPr="006F6306">
        <w:rPr>
          <w:rFonts w:ascii="Arial" w:hAnsi="Arial" w:cs="Arial"/>
        </w:rPr>
        <w:t>Impact tools such as chisels, wedges, or punches with mushroomed heads.  Mushroomed heads may splinter causing sharp objects to strike an employee.</w:t>
      </w:r>
    </w:p>
    <w:p w:rsidR="0046318E" w:rsidRPr="006F6306" w:rsidRDefault="0046318E" w:rsidP="0046318E">
      <w:pPr>
        <w:rPr>
          <w:rFonts w:ascii="Arial" w:hAnsi="Arial" w:cs="Arial"/>
          <w:sz w:val="22"/>
          <w:szCs w:val="22"/>
        </w:rPr>
      </w:pPr>
      <w:r w:rsidRPr="006F6306">
        <w:rPr>
          <w:rFonts w:ascii="Arial" w:hAnsi="Arial" w:cs="Arial"/>
          <w:sz w:val="22"/>
          <w:szCs w:val="22"/>
        </w:rPr>
        <w:t>To prevent hazards associated with power tools, to following precautions should be followed by employees:</w:t>
      </w:r>
    </w:p>
    <w:p w:rsidR="0046318E" w:rsidRPr="006F6306" w:rsidRDefault="0046318E" w:rsidP="0046318E">
      <w:pPr>
        <w:pStyle w:val="ListParagraph"/>
        <w:numPr>
          <w:ilvl w:val="0"/>
          <w:numId w:val="23"/>
        </w:numPr>
        <w:rPr>
          <w:rFonts w:ascii="Arial" w:hAnsi="Arial" w:cs="Arial"/>
        </w:rPr>
      </w:pPr>
      <w:r w:rsidRPr="006F6306">
        <w:rPr>
          <w:rFonts w:ascii="Arial" w:hAnsi="Arial" w:cs="Arial"/>
        </w:rPr>
        <w:t>Never carry a power tool by the cord and never yank the cord to disconnect it from a power receptacle.</w:t>
      </w:r>
    </w:p>
    <w:p w:rsidR="0046318E" w:rsidRPr="006F6306" w:rsidRDefault="0046318E" w:rsidP="0046318E">
      <w:pPr>
        <w:pStyle w:val="ListParagraph"/>
        <w:numPr>
          <w:ilvl w:val="0"/>
          <w:numId w:val="23"/>
        </w:numPr>
        <w:rPr>
          <w:rFonts w:ascii="Arial" w:hAnsi="Arial" w:cs="Arial"/>
        </w:rPr>
      </w:pPr>
      <w:r w:rsidRPr="006F6306">
        <w:rPr>
          <w:rFonts w:ascii="Arial" w:hAnsi="Arial" w:cs="Arial"/>
        </w:rPr>
        <w:t>Disconnect tools when they are not in use, before service and repair, or when changing blades, bits, and cutters.</w:t>
      </w:r>
    </w:p>
    <w:p w:rsidR="0046318E" w:rsidRPr="006F6306" w:rsidRDefault="0046318E" w:rsidP="0046318E">
      <w:pPr>
        <w:pStyle w:val="ListParagraph"/>
        <w:numPr>
          <w:ilvl w:val="0"/>
          <w:numId w:val="23"/>
        </w:numPr>
        <w:rPr>
          <w:rFonts w:ascii="Arial" w:hAnsi="Arial" w:cs="Arial"/>
        </w:rPr>
      </w:pPr>
      <w:r w:rsidRPr="006F6306">
        <w:rPr>
          <w:rFonts w:ascii="Arial" w:hAnsi="Arial" w:cs="Arial"/>
        </w:rPr>
        <w:t>Follow manufacturer instructions for maintenance, adding accessories and inspecting power tools.</w:t>
      </w:r>
    </w:p>
    <w:p w:rsidR="0046318E" w:rsidRPr="006F6306" w:rsidRDefault="0046318E" w:rsidP="0046318E">
      <w:pPr>
        <w:pStyle w:val="ListParagraph"/>
        <w:numPr>
          <w:ilvl w:val="0"/>
          <w:numId w:val="23"/>
        </w:numPr>
        <w:rPr>
          <w:rFonts w:ascii="Arial" w:hAnsi="Arial" w:cs="Arial"/>
        </w:rPr>
      </w:pPr>
      <w:r w:rsidRPr="006F6306">
        <w:rPr>
          <w:rFonts w:ascii="Arial" w:hAnsi="Arial" w:cs="Arial"/>
        </w:rPr>
        <w:t>Wear appropriate clothing for the job.  Loose clothing and jewelry can become entangled in moving parts, resulting in injury.</w:t>
      </w:r>
    </w:p>
    <w:p w:rsidR="0046318E" w:rsidRPr="006F6306" w:rsidRDefault="0046318E" w:rsidP="0046318E">
      <w:pPr>
        <w:pStyle w:val="ListParagraph"/>
        <w:numPr>
          <w:ilvl w:val="0"/>
          <w:numId w:val="23"/>
        </w:numPr>
        <w:rPr>
          <w:rFonts w:ascii="Arial" w:hAnsi="Arial" w:cs="Arial"/>
        </w:rPr>
      </w:pPr>
      <w:r w:rsidRPr="006F6306">
        <w:rPr>
          <w:rFonts w:ascii="Arial" w:hAnsi="Arial" w:cs="Arial"/>
        </w:rPr>
        <w:t>Red tag any power equipment that is damaged or unsafe to operate.</w:t>
      </w:r>
    </w:p>
    <w:p w:rsidR="0046318E" w:rsidRDefault="0046318E" w:rsidP="0046318E">
      <w:pPr>
        <w:pStyle w:val="ListParagraph"/>
        <w:numPr>
          <w:ilvl w:val="0"/>
          <w:numId w:val="23"/>
        </w:numPr>
        <w:rPr>
          <w:rFonts w:ascii="Arial" w:hAnsi="Arial" w:cs="Arial"/>
          <w:sz w:val="24"/>
          <w:szCs w:val="24"/>
        </w:rPr>
      </w:pPr>
      <w:r>
        <w:rPr>
          <w:rFonts w:ascii="Arial" w:hAnsi="Arial" w:cs="Arial"/>
          <w:sz w:val="24"/>
          <w:szCs w:val="24"/>
        </w:rPr>
        <w:t>Ensure employees not directly involved in the task are kept at a safe distance.</w:t>
      </w:r>
    </w:p>
    <w:p w:rsidR="0046318E" w:rsidRDefault="0046318E" w:rsidP="0046318E">
      <w:pPr>
        <w:rPr>
          <w:rFonts w:ascii="Arial" w:hAnsi="Arial" w:cs="Arial"/>
        </w:rPr>
      </w:pPr>
    </w:p>
    <w:p w:rsidR="0046318E" w:rsidRPr="0046318E" w:rsidRDefault="0046318E" w:rsidP="00203E13">
      <w:pPr>
        <w:rPr>
          <w:rFonts w:ascii="Times New Roman" w:hAnsi="Times New Roman" w:cs="Times New Roman"/>
          <w:b/>
          <w:color w:val="002060"/>
          <w:sz w:val="32"/>
          <w:szCs w:val="32"/>
          <w:u w:val="single"/>
        </w:rPr>
      </w:pPr>
    </w:p>
    <w:p w:rsidR="00203E13" w:rsidRDefault="003C7C11" w:rsidP="00203E13">
      <w:pPr>
        <w:rPr>
          <w:rFonts w:ascii="Times New Roman" w:hAnsi="Times New Roman" w:cs="Times New Roman"/>
          <w:b/>
        </w:rPr>
      </w:pPr>
      <w:r>
        <w:rPr>
          <w:rFonts w:ascii="Times New Roman" w:hAnsi="Times New Roman" w:cs="Times New Roman"/>
          <w:b/>
          <w:noProof/>
        </w:rPr>
        <w:lastRenderedPageBreak/>
        <w:drawing>
          <wp:inline distT="0" distB="0" distL="0" distR="0">
            <wp:extent cx="2590800" cy="2943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1].jpg"/>
                    <pic:cNvPicPr/>
                  </pic:nvPicPr>
                  <pic:blipFill>
                    <a:blip r:embed="rId10">
                      <a:extLst>
                        <a:ext uri="{28A0092B-C50C-407E-A947-70E740481C1C}">
                          <a14:useLocalDpi xmlns:a14="http://schemas.microsoft.com/office/drawing/2010/main" val="0"/>
                        </a:ext>
                      </a:extLst>
                    </a:blip>
                    <a:stretch>
                      <a:fillRect/>
                    </a:stretch>
                  </pic:blipFill>
                  <pic:spPr>
                    <a:xfrm>
                      <a:off x="0" y="0"/>
                      <a:ext cx="2590800" cy="2943225"/>
                    </a:xfrm>
                    <a:prstGeom prst="rect">
                      <a:avLst/>
                    </a:prstGeom>
                  </pic:spPr>
                </pic:pic>
              </a:graphicData>
            </a:graphic>
          </wp:inline>
        </w:drawing>
      </w:r>
    </w:p>
    <w:p w:rsidR="003C7C11" w:rsidRDefault="003C7C11" w:rsidP="00203E13">
      <w:pPr>
        <w:rPr>
          <w:rFonts w:ascii="Times New Roman" w:hAnsi="Times New Roman" w:cs="Times New Roman"/>
          <w:b/>
        </w:rPr>
      </w:pPr>
    </w:p>
    <w:p w:rsidR="003C7C11" w:rsidRPr="0046318E" w:rsidRDefault="003C7C11" w:rsidP="00203E13">
      <w:pPr>
        <w:rPr>
          <w:rFonts w:ascii="Times New Roman" w:hAnsi="Times New Roman" w:cs="Times New Roman"/>
          <w:b/>
        </w:rPr>
      </w:pPr>
    </w:p>
    <w:p w:rsidR="006B6153" w:rsidRPr="003C7C11" w:rsidRDefault="003C7C11" w:rsidP="003C7C11">
      <w:pPr>
        <w:rPr>
          <w:rFonts w:ascii="Arial" w:hAnsi="Arial" w:cs="Arial"/>
          <w:sz w:val="22"/>
          <w:szCs w:val="22"/>
        </w:rPr>
      </w:pPr>
      <w:r w:rsidRPr="003C7C11">
        <w:rPr>
          <w:rFonts w:ascii="Arial" w:hAnsi="Arial" w:cs="Arial"/>
          <w:sz w:val="22"/>
          <w:szCs w:val="22"/>
        </w:rPr>
        <w:t>While the hazards and precautions discussed above can help to reduce or eliminated injuries associated with hand/power tool use, it is important for both management and employees to under their respective responsibilities when it comes to tool safety.</w:t>
      </w:r>
    </w:p>
    <w:p w:rsidR="003C7C11" w:rsidRPr="003C7C11" w:rsidRDefault="003C7C11" w:rsidP="003C7C11">
      <w:pPr>
        <w:rPr>
          <w:rFonts w:ascii="Arial" w:hAnsi="Arial" w:cs="Arial"/>
          <w:sz w:val="22"/>
          <w:szCs w:val="22"/>
        </w:rPr>
      </w:pPr>
      <w:r w:rsidRPr="003C7C11">
        <w:rPr>
          <w:rFonts w:ascii="Arial" w:hAnsi="Arial" w:cs="Arial"/>
          <w:sz w:val="22"/>
          <w:szCs w:val="22"/>
        </w:rPr>
        <w:t>Employees should:</w:t>
      </w:r>
    </w:p>
    <w:p w:rsidR="003C7C11" w:rsidRPr="003C7C11" w:rsidRDefault="003C7C11" w:rsidP="003C7C11">
      <w:pPr>
        <w:pStyle w:val="ListParagraph"/>
        <w:numPr>
          <w:ilvl w:val="0"/>
          <w:numId w:val="25"/>
        </w:numPr>
        <w:rPr>
          <w:rFonts w:ascii="Arial" w:hAnsi="Arial" w:cs="Arial"/>
        </w:rPr>
      </w:pPr>
      <w:r w:rsidRPr="003C7C11">
        <w:rPr>
          <w:rFonts w:ascii="Arial" w:hAnsi="Arial" w:cs="Arial"/>
        </w:rPr>
        <w:t>Anticipate all work hazards.</w:t>
      </w:r>
    </w:p>
    <w:p w:rsidR="003C7C11" w:rsidRPr="003C7C11" w:rsidRDefault="003C7C11" w:rsidP="003C7C11">
      <w:pPr>
        <w:pStyle w:val="ListParagraph"/>
        <w:numPr>
          <w:ilvl w:val="0"/>
          <w:numId w:val="25"/>
        </w:numPr>
        <w:rPr>
          <w:rFonts w:ascii="Arial" w:hAnsi="Arial" w:cs="Arial"/>
        </w:rPr>
      </w:pPr>
      <w:r w:rsidRPr="003C7C11">
        <w:rPr>
          <w:rFonts w:ascii="Arial" w:hAnsi="Arial" w:cs="Arial"/>
        </w:rPr>
        <w:t>Ensure all safeguards to include safety mechanisms and PPE are utilized.</w:t>
      </w:r>
    </w:p>
    <w:p w:rsidR="003C7C11" w:rsidRPr="003C7C11" w:rsidRDefault="003C7C11" w:rsidP="003C7C11">
      <w:pPr>
        <w:pStyle w:val="ListParagraph"/>
        <w:numPr>
          <w:ilvl w:val="0"/>
          <w:numId w:val="25"/>
        </w:numPr>
        <w:rPr>
          <w:rFonts w:ascii="Arial" w:hAnsi="Arial" w:cs="Arial"/>
        </w:rPr>
      </w:pPr>
      <w:r w:rsidRPr="003C7C11">
        <w:rPr>
          <w:rFonts w:ascii="Arial" w:hAnsi="Arial" w:cs="Arial"/>
        </w:rPr>
        <w:t>Conduct routine inspections of tools to ensure they are well maintained and ready for use.</w:t>
      </w:r>
    </w:p>
    <w:p w:rsidR="003C7C11" w:rsidRPr="003C7C11" w:rsidRDefault="003C7C11" w:rsidP="003C7C11">
      <w:pPr>
        <w:pStyle w:val="ListParagraph"/>
        <w:numPr>
          <w:ilvl w:val="0"/>
          <w:numId w:val="25"/>
        </w:numPr>
        <w:rPr>
          <w:rFonts w:ascii="Arial" w:hAnsi="Arial" w:cs="Arial"/>
        </w:rPr>
      </w:pPr>
      <w:r w:rsidRPr="003C7C11">
        <w:rPr>
          <w:rFonts w:ascii="Arial" w:hAnsi="Arial" w:cs="Arial"/>
        </w:rPr>
        <w:t>Report to supervisor or manager any tool that needs to be replaced immediately.</w:t>
      </w:r>
    </w:p>
    <w:p w:rsidR="003C7C11" w:rsidRPr="003C7C11" w:rsidRDefault="003C7C11" w:rsidP="003C7C11">
      <w:pPr>
        <w:pStyle w:val="ListParagraph"/>
        <w:numPr>
          <w:ilvl w:val="0"/>
          <w:numId w:val="25"/>
        </w:numPr>
        <w:rPr>
          <w:rFonts w:ascii="Arial" w:hAnsi="Arial" w:cs="Arial"/>
        </w:rPr>
      </w:pPr>
      <w:r w:rsidRPr="003C7C11">
        <w:rPr>
          <w:rFonts w:ascii="Arial" w:hAnsi="Arial" w:cs="Arial"/>
        </w:rPr>
        <w:t>Follow all safety guidelines when using hand/power tools in accordance with company policies and manufacturer instructions.</w:t>
      </w:r>
    </w:p>
    <w:p w:rsidR="003C7C11" w:rsidRPr="003C7C11" w:rsidRDefault="003C7C11" w:rsidP="003C7C11">
      <w:pPr>
        <w:rPr>
          <w:rFonts w:ascii="Arial" w:hAnsi="Arial" w:cs="Arial"/>
          <w:sz w:val="22"/>
          <w:szCs w:val="22"/>
        </w:rPr>
      </w:pPr>
      <w:r w:rsidRPr="003C7C11">
        <w:rPr>
          <w:rFonts w:ascii="Arial" w:hAnsi="Arial" w:cs="Arial"/>
          <w:sz w:val="22"/>
          <w:szCs w:val="22"/>
        </w:rPr>
        <w:t>Supervisors/Management should:</w:t>
      </w:r>
    </w:p>
    <w:p w:rsidR="003C7C11" w:rsidRPr="003C7C11" w:rsidRDefault="003C7C11" w:rsidP="003C7C11">
      <w:pPr>
        <w:pStyle w:val="ListParagraph"/>
        <w:numPr>
          <w:ilvl w:val="0"/>
          <w:numId w:val="26"/>
        </w:numPr>
        <w:rPr>
          <w:rFonts w:ascii="Arial" w:hAnsi="Arial" w:cs="Arial"/>
        </w:rPr>
      </w:pPr>
      <w:r w:rsidRPr="003C7C11">
        <w:rPr>
          <w:rFonts w:ascii="Arial" w:hAnsi="Arial" w:cs="Arial"/>
        </w:rPr>
        <w:t>Anticipate all work hazards.</w:t>
      </w:r>
    </w:p>
    <w:p w:rsidR="003C7C11" w:rsidRPr="003C7C11" w:rsidRDefault="003C7C11" w:rsidP="003C7C11">
      <w:pPr>
        <w:pStyle w:val="ListParagraph"/>
        <w:numPr>
          <w:ilvl w:val="0"/>
          <w:numId w:val="26"/>
        </w:numPr>
        <w:rPr>
          <w:rFonts w:ascii="Arial" w:hAnsi="Arial" w:cs="Arial"/>
        </w:rPr>
      </w:pPr>
      <w:r w:rsidRPr="003C7C11">
        <w:rPr>
          <w:rFonts w:ascii="Arial" w:hAnsi="Arial" w:cs="Arial"/>
        </w:rPr>
        <w:t>Enforce the use of safeguards and PPE.</w:t>
      </w:r>
    </w:p>
    <w:p w:rsidR="003C7C11" w:rsidRPr="003C7C11" w:rsidRDefault="003C7C11" w:rsidP="003C7C11">
      <w:pPr>
        <w:pStyle w:val="ListParagraph"/>
        <w:numPr>
          <w:ilvl w:val="0"/>
          <w:numId w:val="26"/>
        </w:numPr>
        <w:rPr>
          <w:rFonts w:ascii="Arial" w:hAnsi="Arial" w:cs="Arial"/>
        </w:rPr>
      </w:pPr>
      <w:r w:rsidRPr="003C7C11">
        <w:rPr>
          <w:rFonts w:ascii="Arial" w:hAnsi="Arial" w:cs="Arial"/>
        </w:rPr>
        <w:t>Replace all damaged tools identified by employees.</w:t>
      </w:r>
    </w:p>
    <w:p w:rsidR="003C7C11" w:rsidRPr="003C7C11" w:rsidRDefault="003C7C11" w:rsidP="003C7C11">
      <w:pPr>
        <w:pStyle w:val="ListParagraph"/>
        <w:numPr>
          <w:ilvl w:val="0"/>
          <w:numId w:val="26"/>
        </w:numPr>
        <w:rPr>
          <w:rFonts w:ascii="Arial" w:hAnsi="Arial" w:cs="Arial"/>
        </w:rPr>
      </w:pPr>
      <w:r w:rsidRPr="003C7C11">
        <w:rPr>
          <w:rFonts w:ascii="Arial" w:hAnsi="Arial" w:cs="Arial"/>
        </w:rPr>
        <w:t>Ensure employees are properly trained on the use of tools in accordance with manufacture instructions and company policies.</w:t>
      </w:r>
    </w:p>
    <w:p w:rsidR="003C7C11" w:rsidRPr="003C7C11" w:rsidRDefault="003C7C11" w:rsidP="003C7C11">
      <w:pPr>
        <w:rPr>
          <w:rFonts w:ascii="Arial" w:hAnsi="Arial" w:cs="Arial"/>
          <w:sz w:val="22"/>
          <w:szCs w:val="22"/>
        </w:rPr>
      </w:pPr>
      <w:r w:rsidRPr="003C7C11">
        <w:rPr>
          <w:rFonts w:ascii="Arial" w:hAnsi="Arial" w:cs="Arial"/>
          <w:sz w:val="22"/>
          <w:szCs w:val="22"/>
        </w:rPr>
        <w:t>By working in a collaborative effort, both employees and management can ensure hazards are identified with each task and either controlled or eliminated.  By follow some basic rules, hand/power tools can be used to accomplish the job in a safe and efficient manner.  The primary rules to follow include:</w:t>
      </w:r>
    </w:p>
    <w:p w:rsidR="003C7C11" w:rsidRPr="003C7C11" w:rsidRDefault="003C7C11" w:rsidP="003C7C11">
      <w:pPr>
        <w:pStyle w:val="ListParagraph"/>
        <w:numPr>
          <w:ilvl w:val="0"/>
          <w:numId w:val="24"/>
        </w:numPr>
        <w:rPr>
          <w:rFonts w:ascii="Arial" w:hAnsi="Arial" w:cs="Arial"/>
        </w:rPr>
      </w:pPr>
      <w:r w:rsidRPr="003C7C11">
        <w:rPr>
          <w:rFonts w:ascii="Arial" w:hAnsi="Arial" w:cs="Arial"/>
        </w:rPr>
        <w:t>All tools should be kept in good condition with regular maintenance.</w:t>
      </w:r>
    </w:p>
    <w:p w:rsidR="003C7C11" w:rsidRPr="003C7C11" w:rsidRDefault="003C7C11" w:rsidP="003C7C11">
      <w:pPr>
        <w:pStyle w:val="ListParagraph"/>
        <w:numPr>
          <w:ilvl w:val="0"/>
          <w:numId w:val="24"/>
        </w:numPr>
        <w:rPr>
          <w:rFonts w:ascii="Arial" w:hAnsi="Arial" w:cs="Arial"/>
        </w:rPr>
      </w:pPr>
      <w:r w:rsidRPr="003C7C11">
        <w:rPr>
          <w:rFonts w:ascii="Arial" w:hAnsi="Arial" w:cs="Arial"/>
        </w:rPr>
        <w:t>Use the right tool for the job.</w:t>
      </w:r>
    </w:p>
    <w:p w:rsidR="003C7C11" w:rsidRPr="003C7C11" w:rsidRDefault="003C7C11" w:rsidP="003C7C11">
      <w:pPr>
        <w:pStyle w:val="ListParagraph"/>
        <w:numPr>
          <w:ilvl w:val="0"/>
          <w:numId w:val="24"/>
        </w:numPr>
        <w:rPr>
          <w:rFonts w:ascii="Arial" w:hAnsi="Arial" w:cs="Arial"/>
        </w:rPr>
      </w:pPr>
      <w:r w:rsidRPr="003C7C11">
        <w:rPr>
          <w:rFonts w:ascii="Arial" w:hAnsi="Arial" w:cs="Arial"/>
        </w:rPr>
        <w:t>Prior to using, examine each tool for damage and replace when necessary.</w:t>
      </w:r>
    </w:p>
    <w:p w:rsidR="003C7C11" w:rsidRPr="003C7C11" w:rsidRDefault="003C7C11" w:rsidP="003C7C11">
      <w:pPr>
        <w:pStyle w:val="ListParagraph"/>
        <w:numPr>
          <w:ilvl w:val="0"/>
          <w:numId w:val="24"/>
        </w:numPr>
        <w:rPr>
          <w:rFonts w:ascii="Arial" w:hAnsi="Arial" w:cs="Arial"/>
        </w:rPr>
      </w:pPr>
      <w:r w:rsidRPr="003C7C11">
        <w:rPr>
          <w:rFonts w:ascii="Arial" w:hAnsi="Arial" w:cs="Arial"/>
        </w:rPr>
        <w:t>Follow manufactures’ instructions when using any tool.</w:t>
      </w:r>
    </w:p>
    <w:p w:rsidR="003C7C11" w:rsidRDefault="003C7C11" w:rsidP="003C7C11">
      <w:pPr>
        <w:pStyle w:val="ListParagraph"/>
        <w:numPr>
          <w:ilvl w:val="0"/>
          <w:numId w:val="24"/>
        </w:numPr>
        <w:rPr>
          <w:rFonts w:ascii="Arial" w:hAnsi="Arial" w:cs="Arial"/>
        </w:rPr>
      </w:pPr>
      <w:r w:rsidRPr="003C7C11">
        <w:rPr>
          <w:rFonts w:ascii="Arial" w:hAnsi="Arial" w:cs="Arial"/>
        </w:rPr>
        <w:t>Ensure proper personal protective equipment (PPE) is provided and used by the employee when using hand/power tools.</w:t>
      </w:r>
    </w:p>
    <w:p w:rsidR="00EA580C" w:rsidRPr="00EA580C" w:rsidRDefault="00EA580C" w:rsidP="00EA580C">
      <w:pPr>
        <w:rPr>
          <w:rFonts w:ascii="Arial" w:hAnsi="Arial" w:cs="Arial"/>
        </w:rPr>
      </w:pPr>
    </w:p>
    <w:p w:rsidR="00D7735C" w:rsidRPr="00D7735C" w:rsidRDefault="00D7735C" w:rsidP="00D7735C">
      <w:pPr>
        <w:rPr>
          <w:rFonts w:ascii="Arial" w:hAnsi="Arial" w:cs="Arial"/>
          <w:sz w:val="22"/>
          <w:szCs w:val="22"/>
        </w:rPr>
      </w:pPr>
      <w:r w:rsidRPr="00D7735C">
        <w:rPr>
          <w:rFonts w:ascii="Arial" w:hAnsi="Arial" w:cs="Arial"/>
          <w:sz w:val="22"/>
          <w:szCs w:val="22"/>
        </w:rPr>
        <w:t>Seems simple, right?  Unfortunately, the Mine Safety and Training Section routinely issues citations to correct deficiencies with the use of hand/power tools.  Below are few examples of what inspectors routinely find along with the cited regulation.</w:t>
      </w:r>
    </w:p>
    <w:p w:rsidR="00D7735C" w:rsidRPr="00D7735C" w:rsidRDefault="00D7735C" w:rsidP="00D7735C">
      <w:pPr>
        <w:pStyle w:val="ListParagraph"/>
        <w:numPr>
          <w:ilvl w:val="0"/>
          <w:numId w:val="27"/>
        </w:numPr>
        <w:rPr>
          <w:rFonts w:ascii="Arial" w:hAnsi="Arial" w:cs="Arial"/>
        </w:rPr>
      </w:pPr>
      <w:r w:rsidRPr="00D7735C">
        <w:rPr>
          <w:rFonts w:ascii="Arial" w:hAnsi="Arial" w:cs="Arial"/>
        </w:rPr>
        <w:t xml:space="preserve">Scaling bars damaged to point where an employee is exposed to a potential hazard. </w:t>
      </w:r>
      <w:r w:rsidRPr="00D7735C">
        <w:rPr>
          <w:rFonts w:ascii="Arial" w:hAnsi="Arial" w:cs="Arial"/>
          <w:b/>
        </w:rPr>
        <w:t>56/57.3202</w:t>
      </w:r>
    </w:p>
    <w:p w:rsidR="00D7735C" w:rsidRPr="00D7735C" w:rsidRDefault="00D7735C" w:rsidP="00D7735C">
      <w:pPr>
        <w:pStyle w:val="ListParagraph"/>
        <w:numPr>
          <w:ilvl w:val="0"/>
          <w:numId w:val="27"/>
        </w:numPr>
        <w:rPr>
          <w:rFonts w:ascii="Arial" w:hAnsi="Arial" w:cs="Arial"/>
        </w:rPr>
      </w:pPr>
      <w:r w:rsidRPr="00D7735C">
        <w:rPr>
          <w:rFonts w:ascii="Arial" w:hAnsi="Arial" w:cs="Arial"/>
        </w:rPr>
        <w:t xml:space="preserve">Ladders with damaged rungs. </w:t>
      </w:r>
      <w:r w:rsidRPr="00D7735C">
        <w:rPr>
          <w:rFonts w:ascii="Arial" w:hAnsi="Arial" w:cs="Arial"/>
          <w:b/>
        </w:rPr>
        <w:t>56/57.14205</w:t>
      </w:r>
    </w:p>
    <w:p w:rsidR="00D7735C" w:rsidRPr="00D7735C" w:rsidRDefault="00D7735C" w:rsidP="00D7735C">
      <w:pPr>
        <w:pStyle w:val="ListParagraph"/>
        <w:numPr>
          <w:ilvl w:val="0"/>
          <w:numId w:val="27"/>
        </w:numPr>
        <w:rPr>
          <w:rFonts w:ascii="Arial" w:hAnsi="Arial" w:cs="Arial"/>
        </w:rPr>
      </w:pPr>
      <w:r w:rsidRPr="00D7735C">
        <w:rPr>
          <w:rFonts w:ascii="Arial" w:hAnsi="Arial" w:cs="Arial"/>
        </w:rPr>
        <w:t xml:space="preserve">Using a gas powered pressure washer without the use proper eye protection. </w:t>
      </w:r>
      <w:r w:rsidRPr="00D7735C">
        <w:rPr>
          <w:rFonts w:ascii="Arial" w:hAnsi="Arial" w:cs="Arial"/>
          <w:b/>
        </w:rPr>
        <w:t>56/57.15004</w:t>
      </w:r>
    </w:p>
    <w:p w:rsidR="00D7735C" w:rsidRPr="00D7735C" w:rsidRDefault="00D7735C" w:rsidP="00D7735C">
      <w:pPr>
        <w:pStyle w:val="ListParagraph"/>
        <w:numPr>
          <w:ilvl w:val="0"/>
          <w:numId w:val="27"/>
        </w:numPr>
        <w:rPr>
          <w:rFonts w:ascii="Arial" w:hAnsi="Arial" w:cs="Arial"/>
        </w:rPr>
      </w:pPr>
      <w:r w:rsidRPr="00D7735C">
        <w:rPr>
          <w:rFonts w:ascii="Arial" w:hAnsi="Arial" w:cs="Arial"/>
        </w:rPr>
        <w:t xml:space="preserve">Proper shielding when welding. </w:t>
      </w:r>
      <w:r w:rsidRPr="00D7735C">
        <w:rPr>
          <w:rFonts w:ascii="Arial" w:hAnsi="Arial" w:cs="Arial"/>
          <w:b/>
        </w:rPr>
        <w:t>56/57.14213</w:t>
      </w:r>
    </w:p>
    <w:p w:rsidR="00D7735C" w:rsidRPr="00D7735C" w:rsidRDefault="00D7735C" w:rsidP="00D7735C">
      <w:pPr>
        <w:pStyle w:val="ListParagraph"/>
        <w:numPr>
          <w:ilvl w:val="0"/>
          <w:numId w:val="27"/>
        </w:numPr>
        <w:rPr>
          <w:rFonts w:ascii="Arial" w:hAnsi="Arial" w:cs="Arial"/>
        </w:rPr>
      </w:pPr>
      <w:r w:rsidRPr="00D7735C">
        <w:rPr>
          <w:rFonts w:ascii="Arial" w:hAnsi="Arial" w:cs="Arial"/>
        </w:rPr>
        <w:t xml:space="preserve">Punch/wedge found with the ends mushroomed. </w:t>
      </w:r>
      <w:r w:rsidRPr="00D7735C">
        <w:rPr>
          <w:rFonts w:ascii="Arial" w:hAnsi="Arial" w:cs="Arial"/>
          <w:b/>
        </w:rPr>
        <w:t>56/57.14100(b)</w:t>
      </w:r>
    </w:p>
    <w:p w:rsidR="0046318E" w:rsidRPr="00EA580C" w:rsidRDefault="00D7735C" w:rsidP="00556D68">
      <w:pPr>
        <w:pStyle w:val="ListParagraph"/>
        <w:numPr>
          <w:ilvl w:val="0"/>
          <w:numId w:val="27"/>
        </w:numPr>
        <w:rPr>
          <w:rFonts w:ascii="Tahoma" w:hAnsi="Tahoma" w:cs="Tahoma"/>
          <w:b/>
          <w:sz w:val="28"/>
        </w:rPr>
      </w:pPr>
      <w:r w:rsidRPr="00EA580C">
        <w:rPr>
          <w:rFonts w:ascii="Arial" w:hAnsi="Arial" w:cs="Arial"/>
        </w:rPr>
        <w:t xml:space="preserve">Hammers and Sledge Hammers with broken handles. </w:t>
      </w:r>
      <w:r w:rsidRPr="00EA580C">
        <w:rPr>
          <w:rFonts w:ascii="Arial" w:hAnsi="Arial" w:cs="Arial"/>
          <w:b/>
        </w:rPr>
        <w:t>56/57.14100(b)</w:t>
      </w:r>
    </w:p>
    <w:p w:rsidR="00EA580C" w:rsidRDefault="00EA580C" w:rsidP="00EA580C">
      <w:pPr>
        <w:rPr>
          <w:rFonts w:ascii="Tahoma" w:hAnsi="Tahoma" w:cs="Tahoma"/>
          <w:b/>
          <w:sz w:val="28"/>
        </w:rPr>
      </w:pPr>
    </w:p>
    <w:p w:rsidR="00EA580C" w:rsidRDefault="00495214" w:rsidP="00EA580C">
      <w:pPr>
        <w:rPr>
          <w:rFonts w:ascii="Tahoma" w:hAnsi="Tahoma" w:cs="Tahoma"/>
          <w:b/>
          <w:sz w:val="28"/>
        </w:rPr>
      </w:pPr>
      <w:r>
        <w:rPr>
          <w:rFonts w:ascii="Tahoma" w:hAnsi="Tahoma" w:cs="Tahoma"/>
          <w:b/>
          <w:noProof/>
          <w:sz w:val="28"/>
        </w:rPr>
        <w:drawing>
          <wp:inline distT="0" distB="0" distL="0" distR="0" wp14:anchorId="50052AC6" wp14:editId="7146D421">
            <wp:extent cx="1885950" cy="18249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56px-A_broken_tool_means_lost_time^_Lost_pay._Lost_work^_Lost_production^_Keep_tools_in_shape_to_keep_`em_firing^_-_NARA_-_535048[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1450" cy="1830312"/>
                    </a:xfrm>
                    <a:prstGeom prst="rect">
                      <a:avLst/>
                    </a:prstGeom>
                  </pic:spPr>
                </pic:pic>
              </a:graphicData>
            </a:graphic>
          </wp:inline>
        </w:drawing>
      </w:r>
    </w:p>
    <w:p w:rsidR="00C23301" w:rsidRDefault="00092F14" w:rsidP="00092F14">
      <w:pPr>
        <w:ind w:left="360"/>
        <w:rPr>
          <w:rFonts w:ascii="Arial" w:hAnsi="Arial" w:cs="Arial"/>
          <w:b/>
        </w:rPr>
      </w:pPr>
      <w:r w:rsidRPr="0024708D">
        <w:rPr>
          <w:rFonts w:ascii="Arial" w:hAnsi="Arial" w:cs="Arial"/>
        </w:rPr>
        <w:lastRenderedPageBreak/>
        <w:t>Using hand/power tools safely can be achieved throughout the mining community.  It takes a collaborative effort on the part of employees and management to establish and follow basic rules, guidelines and procedures</w:t>
      </w:r>
      <w:r w:rsidRPr="00C23301">
        <w:rPr>
          <w:rFonts w:ascii="Arial" w:hAnsi="Arial" w:cs="Arial"/>
          <w:b/>
        </w:rPr>
        <w:t xml:space="preserve">. </w:t>
      </w:r>
    </w:p>
    <w:p w:rsidR="00C23301" w:rsidRDefault="00C23301" w:rsidP="00092F14">
      <w:pPr>
        <w:ind w:left="360"/>
        <w:rPr>
          <w:rFonts w:ascii="Arial" w:hAnsi="Arial" w:cs="Arial"/>
          <w:b/>
        </w:rPr>
      </w:pPr>
    </w:p>
    <w:p w:rsidR="00C23301" w:rsidRPr="00C23301" w:rsidRDefault="00092F14" w:rsidP="00C23301">
      <w:pPr>
        <w:rPr>
          <w:rFonts w:ascii="Arial" w:hAnsi="Arial" w:cs="Arial"/>
          <w:b/>
          <w:color w:val="002060"/>
        </w:rPr>
      </w:pPr>
      <w:r w:rsidRPr="00C23301">
        <w:rPr>
          <w:rFonts w:ascii="Arial" w:hAnsi="Arial" w:cs="Arial"/>
          <w:b/>
        </w:rPr>
        <w:t xml:space="preserve"> </w:t>
      </w:r>
      <w:r w:rsidRPr="00C23301">
        <w:rPr>
          <w:rFonts w:ascii="Arial" w:hAnsi="Arial" w:cs="Arial"/>
          <w:b/>
          <w:color w:val="002060"/>
        </w:rPr>
        <w:t xml:space="preserve">When using tools always ask yourself:  Do I have the right tool for the job? </w:t>
      </w:r>
    </w:p>
    <w:p w:rsidR="00C23301" w:rsidRPr="00C23301" w:rsidRDefault="00C23301" w:rsidP="00C23301">
      <w:pPr>
        <w:rPr>
          <w:rFonts w:ascii="Arial" w:hAnsi="Arial" w:cs="Arial"/>
          <w:b/>
          <w:color w:val="002060"/>
        </w:rPr>
      </w:pPr>
    </w:p>
    <w:p w:rsidR="00C23301" w:rsidRPr="00C23301" w:rsidRDefault="00092F14" w:rsidP="00C23301">
      <w:pPr>
        <w:rPr>
          <w:rFonts w:ascii="Arial" w:hAnsi="Arial" w:cs="Arial"/>
          <w:b/>
          <w:color w:val="002060"/>
        </w:rPr>
      </w:pPr>
      <w:r w:rsidRPr="00C23301">
        <w:rPr>
          <w:rFonts w:ascii="Arial" w:hAnsi="Arial" w:cs="Arial"/>
          <w:b/>
          <w:color w:val="002060"/>
        </w:rPr>
        <w:t xml:space="preserve"> Have I been trained on how to use the tool correctly?</w:t>
      </w:r>
    </w:p>
    <w:p w:rsidR="00C23301" w:rsidRPr="00C23301" w:rsidRDefault="00C23301" w:rsidP="00C23301">
      <w:pPr>
        <w:rPr>
          <w:rFonts w:ascii="Arial" w:hAnsi="Arial" w:cs="Arial"/>
          <w:b/>
          <w:color w:val="002060"/>
        </w:rPr>
      </w:pPr>
    </w:p>
    <w:p w:rsidR="00C23301" w:rsidRPr="00C23301" w:rsidRDefault="00092F14" w:rsidP="00C23301">
      <w:pPr>
        <w:rPr>
          <w:rFonts w:ascii="Arial" w:hAnsi="Arial" w:cs="Arial"/>
          <w:b/>
          <w:color w:val="002060"/>
        </w:rPr>
      </w:pPr>
      <w:r w:rsidRPr="00C23301">
        <w:rPr>
          <w:rFonts w:ascii="Arial" w:hAnsi="Arial" w:cs="Arial"/>
          <w:b/>
          <w:color w:val="002060"/>
        </w:rPr>
        <w:t xml:space="preserve">  Is the tool in good condition?  Do I have the right PPE?</w:t>
      </w:r>
    </w:p>
    <w:p w:rsidR="00C23301" w:rsidRPr="00C23301" w:rsidRDefault="00C23301" w:rsidP="00C23301">
      <w:pPr>
        <w:rPr>
          <w:rFonts w:ascii="Arial" w:hAnsi="Arial" w:cs="Arial"/>
          <w:b/>
          <w:color w:val="002060"/>
        </w:rPr>
      </w:pPr>
    </w:p>
    <w:p w:rsidR="00C23301" w:rsidRPr="00C23301" w:rsidRDefault="00092F14" w:rsidP="00C23301">
      <w:pPr>
        <w:rPr>
          <w:rFonts w:ascii="Arial" w:hAnsi="Arial" w:cs="Arial"/>
          <w:b/>
          <w:color w:val="002060"/>
        </w:rPr>
      </w:pPr>
      <w:r w:rsidRPr="00C23301">
        <w:rPr>
          <w:rFonts w:ascii="Arial" w:hAnsi="Arial" w:cs="Arial"/>
          <w:b/>
          <w:color w:val="002060"/>
        </w:rPr>
        <w:t xml:space="preserve">  Is there a place to store this tool when not in use?</w:t>
      </w:r>
    </w:p>
    <w:p w:rsidR="00C23301" w:rsidRDefault="00C23301" w:rsidP="00C23301">
      <w:pPr>
        <w:rPr>
          <w:rFonts w:ascii="Arial" w:hAnsi="Arial" w:cs="Arial"/>
          <w:b/>
        </w:rPr>
      </w:pPr>
    </w:p>
    <w:p w:rsidR="00092F14" w:rsidRDefault="00092F14" w:rsidP="00C23301">
      <w:pPr>
        <w:rPr>
          <w:rFonts w:ascii="Arial" w:hAnsi="Arial" w:cs="Arial"/>
        </w:rPr>
      </w:pPr>
      <w:r w:rsidRPr="00C23301">
        <w:rPr>
          <w:rFonts w:ascii="Arial" w:hAnsi="Arial" w:cs="Arial"/>
          <w:b/>
        </w:rPr>
        <w:t xml:space="preserve">  If you are able to answer yes to these questions, then you are able to work safely</w:t>
      </w:r>
      <w:r>
        <w:rPr>
          <w:rFonts w:ascii="Arial" w:hAnsi="Arial" w:cs="Arial"/>
        </w:rPr>
        <w:t>.</w:t>
      </w:r>
    </w:p>
    <w:p w:rsidR="00F06C40" w:rsidRDefault="00F06C40" w:rsidP="00092F14">
      <w:pPr>
        <w:ind w:left="360"/>
        <w:rPr>
          <w:rFonts w:ascii="Arial" w:hAnsi="Arial" w:cs="Arial"/>
        </w:rPr>
      </w:pPr>
    </w:p>
    <w:p w:rsidR="00F06C40" w:rsidRDefault="00F06C40" w:rsidP="00092F14">
      <w:pPr>
        <w:ind w:left="360"/>
        <w:rPr>
          <w:rFonts w:ascii="Arial" w:hAnsi="Arial" w:cs="Arial"/>
        </w:rPr>
      </w:pPr>
    </w:p>
    <w:p w:rsidR="00F06C40" w:rsidRDefault="00F06C40" w:rsidP="00092F14">
      <w:pPr>
        <w:ind w:left="360"/>
        <w:rPr>
          <w:rFonts w:ascii="Arial" w:hAnsi="Arial" w:cs="Arial"/>
        </w:rPr>
      </w:pPr>
    </w:p>
    <w:p w:rsidR="00F06C40" w:rsidRDefault="00F06C40" w:rsidP="00092F14">
      <w:pPr>
        <w:ind w:left="360"/>
        <w:rPr>
          <w:rFonts w:ascii="Arial" w:hAnsi="Arial" w:cs="Arial"/>
        </w:rPr>
      </w:pPr>
    </w:p>
    <w:p w:rsidR="00F06C40" w:rsidRDefault="00F06C40" w:rsidP="00092F14">
      <w:pPr>
        <w:ind w:left="360"/>
        <w:rPr>
          <w:rFonts w:ascii="Arial" w:hAnsi="Arial" w:cs="Arial"/>
        </w:rPr>
      </w:pPr>
    </w:p>
    <w:p w:rsidR="00F06C40" w:rsidRDefault="00F06C40" w:rsidP="00092F14">
      <w:pPr>
        <w:ind w:left="360"/>
        <w:rPr>
          <w:rFonts w:ascii="Arial" w:hAnsi="Arial" w:cs="Arial"/>
        </w:rPr>
      </w:pPr>
    </w:p>
    <w:p w:rsidR="00F06C40" w:rsidRDefault="00F06C40" w:rsidP="00092F14">
      <w:pPr>
        <w:ind w:left="360"/>
        <w:rPr>
          <w:rFonts w:ascii="Arial" w:hAnsi="Arial" w:cs="Arial"/>
        </w:rPr>
      </w:pPr>
    </w:p>
    <w:p w:rsidR="00F06C40" w:rsidRDefault="00F06C40" w:rsidP="00092F14">
      <w:pPr>
        <w:ind w:left="360"/>
        <w:rPr>
          <w:rFonts w:ascii="Arial" w:hAnsi="Arial" w:cs="Arial"/>
        </w:rPr>
      </w:pPr>
    </w:p>
    <w:p w:rsidR="00F06C40" w:rsidRDefault="00F06C40" w:rsidP="00092F14">
      <w:pPr>
        <w:ind w:left="360"/>
        <w:rPr>
          <w:rFonts w:ascii="Arial" w:hAnsi="Arial" w:cs="Arial"/>
        </w:rPr>
      </w:pPr>
    </w:p>
    <w:p w:rsidR="00F06C40" w:rsidRDefault="00F06C40" w:rsidP="00092F14">
      <w:pPr>
        <w:ind w:left="360"/>
        <w:rPr>
          <w:rFonts w:ascii="Arial" w:hAnsi="Arial" w:cs="Arial"/>
        </w:rPr>
      </w:pPr>
    </w:p>
    <w:p w:rsidR="00F06C40" w:rsidRDefault="00F06C40" w:rsidP="00092F14">
      <w:pPr>
        <w:ind w:left="360"/>
        <w:rPr>
          <w:rFonts w:ascii="Arial" w:hAnsi="Arial" w:cs="Arial"/>
        </w:rPr>
      </w:pPr>
    </w:p>
    <w:p w:rsidR="00F06C40" w:rsidRDefault="00F06C40" w:rsidP="00092F14">
      <w:pPr>
        <w:ind w:left="360"/>
        <w:rPr>
          <w:rFonts w:ascii="Arial" w:hAnsi="Arial" w:cs="Arial"/>
        </w:rPr>
      </w:pPr>
    </w:p>
    <w:p w:rsidR="00F06C40" w:rsidRDefault="00F06C40" w:rsidP="00092F14">
      <w:pPr>
        <w:ind w:left="360"/>
        <w:rPr>
          <w:rFonts w:ascii="Arial" w:hAnsi="Arial" w:cs="Arial"/>
        </w:rPr>
      </w:pPr>
    </w:p>
    <w:p w:rsidR="00F06C40" w:rsidRDefault="00F06C40" w:rsidP="00092F14">
      <w:pPr>
        <w:ind w:left="360"/>
        <w:rPr>
          <w:rFonts w:ascii="Arial" w:hAnsi="Arial" w:cs="Arial"/>
        </w:rPr>
      </w:pPr>
    </w:p>
    <w:p w:rsidR="00F06C40" w:rsidRDefault="00F06C40" w:rsidP="00092F14">
      <w:pPr>
        <w:ind w:left="360"/>
        <w:rPr>
          <w:rFonts w:ascii="Arial" w:hAnsi="Arial" w:cs="Arial"/>
        </w:rPr>
      </w:pPr>
    </w:p>
    <w:p w:rsidR="00F06C40" w:rsidRDefault="00F06C40" w:rsidP="00092F14">
      <w:pPr>
        <w:ind w:left="360"/>
        <w:rPr>
          <w:rFonts w:ascii="Arial" w:hAnsi="Arial" w:cs="Arial"/>
        </w:rPr>
      </w:pPr>
    </w:p>
    <w:p w:rsidR="00F06C40" w:rsidRDefault="00F06C40" w:rsidP="00092F14">
      <w:pPr>
        <w:ind w:left="360"/>
        <w:rPr>
          <w:rFonts w:ascii="Arial" w:hAnsi="Arial" w:cs="Arial"/>
        </w:rPr>
      </w:pPr>
    </w:p>
    <w:p w:rsidR="00F06C40" w:rsidRDefault="00F06C40" w:rsidP="00092F14">
      <w:pPr>
        <w:ind w:left="360"/>
        <w:rPr>
          <w:rFonts w:ascii="Arial" w:hAnsi="Arial" w:cs="Arial"/>
        </w:rPr>
      </w:pPr>
    </w:p>
    <w:p w:rsidR="00F06C40" w:rsidRDefault="00F06C40" w:rsidP="00092F14">
      <w:pPr>
        <w:ind w:left="360"/>
        <w:rPr>
          <w:rFonts w:ascii="Arial" w:hAnsi="Arial" w:cs="Arial"/>
        </w:rPr>
      </w:pPr>
    </w:p>
    <w:p w:rsidR="00F06C40" w:rsidRDefault="00F06C40" w:rsidP="00092F14">
      <w:pPr>
        <w:ind w:left="360"/>
        <w:rPr>
          <w:rFonts w:ascii="Arial" w:hAnsi="Arial" w:cs="Arial"/>
        </w:rPr>
      </w:pPr>
    </w:p>
    <w:p w:rsidR="00F06C40" w:rsidRDefault="00F06C40" w:rsidP="00092F14">
      <w:pPr>
        <w:ind w:left="360"/>
        <w:rPr>
          <w:rFonts w:ascii="Arial" w:hAnsi="Arial" w:cs="Arial"/>
        </w:rPr>
      </w:pPr>
    </w:p>
    <w:p w:rsidR="00F06C40" w:rsidRDefault="00F06C40" w:rsidP="00092F14">
      <w:pPr>
        <w:ind w:left="360"/>
        <w:rPr>
          <w:rFonts w:ascii="Arial" w:hAnsi="Arial" w:cs="Arial"/>
        </w:rPr>
      </w:pPr>
    </w:p>
    <w:p w:rsidR="00F06C40" w:rsidRDefault="00F06C40" w:rsidP="00092F14">
      <w:pPr>
        <w:ind w:left="360"/>
        <w:rPr>
          <w:rFonts w:ascii="Arial" w:hAnsi="Arial" w:cs="Arial"/>
        </w:rPr>
      </w:pPr>
    </w:p>
    <w:p w:rsidR="00F06C40" w:rsidRDefault="00F06C40" w:rsidP="00092F14">
      <w:pPr>
        <w:ind w:left="360"/>
        <w:rPr>
          <w:rFonts w:ascii="Arial" w:hAnsi="Arial" w:cs="Arial"/>
        </w:rPr>
      </w:pPr>
    </w:p>
    <w:p w:rsidR="00F06C40" w:rsidRDefault="00F06C40" w:rsidP="00092F14">
      <w:pPr>
        <w:ind w:left="360"/>
        <w:rPr>
          <w:rFonts w:ascii="Arial" w:hAnsi="Arial" w:cs="Arial"/>
        </w:rPr>
      </w:pPr>
    </w:p>
    <w:p w:rsidR="00092F14" w:rsidRDefault="00092F14" w:rsidP="00092F14">
      <w:pPr>
        <w:ind w:left="360"/>
        <w:rPr>
          <w:rFonts w:ascii="Arial" w:hAnsi="Arial" w:cs="Arial"/>
          <w:b/>
          <w:sz w:val="28"/>
          <w:szCs w:val="28"/>
        </w:rPr>
      </w:pPr>
      <w:r w:rsidRPr="00F06C40">
        <w:rPr>
          <w:rFonts w:ascii="Arial" w:hAnsi="Arial" w:cs="Arial"/>
          <w:b/>
          <w:sz w:val="28"/>
          <w:szCs w:val="28"/>
        </w:rPr>
        <w:t>References</w:t>
      </w:r>
      <w:r w:rsidR="00F06C40" w:rsidRPr="00F06C40">
        <w:rPr>
          <w:rFonts w:ascii="Arial" w:hAnsi="Arial" w:cs="Arial"/>
          <w:b/>
          <w:sz w:val="28"/>
          <w:szCs w:val="28"/>
        </w:rPr>
        <w:t>:</w:t>
      </w:r>
    </w:p>
    <w:p w:rsidR="00F06C40" w:rsidRPr="00F06C40" w:rsidRDefault="00F06C40" w:rsidP="00092F14">
      <w:pPr>
        <w:ind w:left="360"/>
        <w:rPr>
          <w:rFonts w:ascii="Arial" w:hAnsi="Arial" w:cs="Arial"/>
          <w:b/>
          <w:sz w:val="28"/>
          <w:szCs w:val="28"/>
        </w:rPr>
      </w:pPr>
    </w:p>
    <w:p w:rsidR="00092F14" w:rsidRDefault="00092F14" w:rsidP="00092F14">
      <w:pPr>
        <w:ind w:left="360"/>
        <w:rPr>
          <w:rFonts w:ascii="Arial" w:hAnsi="Arial" w:cs="Arial"/>
        </w:rPr>
      </w:pPr>
      <w:r>
        <w:rPr>
          <w:rFonts w:ascii="Arial" w:hAnsi="Arial" w:cs="Arial"/>
        </w:rPr>
        <w:t>Hand and Power Tools</w:t>
      </w:r>
    </w:p>
    <w:p w:rsidR="00092F14" w:rsidRDefault="00C265C5" w:rsidP="00092F14">
      <w:pPr>
        <w:ind w:left="360"/>
        <w:rPr>
          <w:rStyle w:val="Hyperlink"/>
          <w:rFonts w:ascii="Arial" w:hAnsi="Arial" w:cs="Arial"/>
        </w:rPr>
      </w:pPr>
      <w:hyperlink r:id="rId12" w:history="1">
        <w:r w:rsidR="00092F14" w:rsidRPr="005C2794">
          <w:rPr>
            <w:rStyle w:val="Hyperlink"/>
            <w:rFonts w:ascii="Arial" w:hAnsi="Arial" w:cs="Arial"/>
          </w:rPr>
          <w:t>https://www.osha.gov/Publications/osha3080.html</w:t>
        </w:r>
      </w:hyperlink>
    </w:p>
    <w:p w:rsidR="00F06C40" w:rsidRDefault="00F06C40" w:rsidP="00092F14">
      <w:pPr>
        <w:ind w:left="360"/>
        <w:rPr>
          <w:rFonts w:ascii="Arial" w:hAnsi="Arial" w:cs="Arial"/>
        </w:rPr>
      </w:pPr>
    </w:p>
    <w:p w:rsidR="00092F14" w:rsidRDefault="00092F14" w:rsidP="00092F14">
      <w:pPr>
        <w:ind w:left="360"/>
        <w:rPr>
          <w:rFonts w:ascii="Arial" w:hAnsi="Arial" w:cs="Arial"/>
        </w:rPr>
      </w:pPr>
      <w:r>
        <w:rPr>
          <w:rFonts w:ascii="Arial" w:hAnsi="Arial" w:cs="Arial"/>
        </w:rPr>
        <w:t>Hand Tool Safety</w:t>
      </w:r>
    </w:p>
    <w:p w:rsidR="00092F14" w:rsidRDefault="00C265C5" w:rsidP="00092F14">
      <w:pPr>
        <w:ind w:left="360"/>
        <w:rPr>
          <w:rFonts w:ascii="Arial" w:hAnsi="Arial" w:cs="Arial"/>
        </w:rPr>
      </w:pPr>
      <w:hyperlink r:id="rId13" w:history="1">
        <w:r w:rsidR="00092F14" w:rsidRPr="005C2794">
          <w:rPr>
            <w:rStyle w:val="Hyperlink"/>
            <w:rFonts w:ascii="Arial" w:hAnsi="Arial" w:cs="Arial"/>
          </w:rPr>
          <w:t>https://www.bwc.ohio.gov/downloads/blankpdf/SafetyTalk-Handtools.pdf</w:t>
        </w:r>
      </w:hyperlink>
    </w:p>
    <w:p w:rsidR="00EA580C" w:rsidRDefault="00EA580C" w:rsidP="00EA580C">
      <w:pPr>
        <w:rPr>
          <w:rFonts w:ascii="Tahoma" w:hAnsi="Tahoma" w:cs="Tahoma"/>
          <w:b/>
          <w:sz w:val="28"/>
        </w:rPr>
      </w:pPr>
    </w:p>
    <w:p w:rsidR="00EA580C" w:rsidRDefault="00EA580C" w:rsidP="00EA580C">
      <w:pPr>
        <w:rPr>
          <w:rFonts w:ascii="Tahoma" w:hAnsi="Tahoma" w:cs="Tahoma"/>
          <w:b/>
          <w:sz w:val="28"/>
        </w:rPr>
      </w:pPr>
    </w:p>
    <w:p w:rsidR="00EA580C" w:rsidRDefault="00EA580C" w:rsidP="00EA580C">
      <w:pPr>
        <w:rPr>
          <w:rFonts w:ascii="Tahoma" w:hAnsi="Tahoma" w:cs="Tahoma"/>
          <w:b/>
          <w:sz w:val="28"/>
        </w:rPr>
      </w:pPr>
    </w:p>
    <w:p w:rsidR="00EA580C" w:rsidRDefault="00EA580C" w:rsidP="00EA580C">
      <w:pPr>
        <w:rPr>
          <w:rFonts w:ascii="Tahoma" w:hAnsi="Tahoma" w:cs="Tahoma"/>
          <w:b/>
          <w:sz w:val="28"/>
        </w:rPr>
      </w:pPr>
    </w:p>
    <w:p w:rsidR="00EA580C" w:rsidRDefault="00EA580C" w:rsidP="00EA580C">
      <w:pPr>
        <w:rPr>
          <w:rFonts w:ascii="Tahoma" w:hAnsi="Tahoma" w:cs="Tahoma"/>
          <w:b/>
          <w:sz w:val="28"/>
        </w:rPr>
      </w:pPr>
    </w:p>
    <w:p w:rsidR="00EA580C" w:rsidRDefault="00EA580C" w:rsidP="00EA580C">
      <w:pPr>
        <w:rPr>
          <w:rFonts w:ascii="Tahoma" w:hAnsi="Tahoma" w:cs="Tahoma"/>
          <w:b/>
          <w:sz w:val="28"/>
        </w:rPr>
      </w:pPr>
    </w:p>
    <w:p w:rsidR="00EA580C" w:rsidRDefault="00EA580C" w:rsidP="00EA580C">
      <w:pPr>
        <w:rPr>
          <w:rFonts w:ascii="Tahoma" w:hAnsi="Tahoma" w:cs="Tahoma"/>
          <w:b/>
          <w:sz w:val="28"/>
        </w:rPr>
      </w:pPr>
    </w:p>
    <w:p w:rsidR="00EA580C" w:rsidRDefault="00EA580C" w:rsidP="00EA580C">
      <w:pPr>
        <w:rPr>
          <w:rFonts w:ascii="Tahoma" w:hAnsi="Tahoma" w:cs="Tahoma"/>
          <w:b/>
          <w:sz w:val="28"/>
        </w:rPr>
      </w:pPr>
    </w:p>
    <w:p w:rsidR="00EA580C" w:rsidRDefault="00EA580C" w:rsidP="00EA580C">
      <w:pPr>
        <w:rPr>
          <w:rFonts w:ascii="Tahoma" w:hAnsi="Tahoma" w:cs="Tahoma"/>
          <w:b/>
          <w:sz w:val="28"/>
        </w:rPr>
      </w:pPr>
    </w:p>
    <w:p w:rsidR="00EA580C" w:rsidRDefault="00EA580C" w:rsidP="00EA580C">
      <w:pPr>
        <w:rPr>
          <w:rFonts w:ascii="Tahoma" w:hAnsi="Tahoma" w:cs="Tahoma"/>
          <w:b/>
          <w:sz w:val="28"/>
        </w:rPr>
      </w:pPr>
    </w:p>
    <w:p w:rsidR="00EA580C" w:rsidRDefault="00EA580C" w:rsidP="00EA580C">
      <w:pPr>
        <w:rPr>
          <w:rFonts w:ascii="Tahoma" w:hAnsi="Tahoma" w:cs="Tahoma"/>
          <w:b/>
          <w:sz w:val="28"/>
        </w:rPr>
      </w:pPr>
    </w:p>
    <w:p w:rsidR="00EA580C" w:rsidRPr="00EA580C" w:rsidRDefault="00EA580C" w:rsidP="00EA580C">
      <w:pPr>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9C108B" w:rsidP="00613EAF">
      <w:pPr>
        <w:pStyle w:val="ListParagraph"/>
        <w:rPr>
          <w:rFonts w:ascii="Tahoma" w:hAnsi="Tahoma" w:cs="Tahoma"/>
          <w:b/>
          <w:sz w:val="40"/>
          <w:szCs w:val="40"/>
          <w:u w:val="single"/>
        </w:rPr>
      </w:pPr>
      <w:r w:rsidRPr="009C108B">
        <w:rPr>
          <w:rFonts w:ascii="Tahoma" w:hAnsi="Tahoma" w:cs="Tahoma"/>
          <w:b/>
          <w:sz w:val="40"/>
          <w:szCs w:val="40"/>
          <w:u w:val="single"/>
        </w:rPr>
        <w:lastRenderedPageBreak/>
        <w:t>QUIZ</w:t>
      </w:r>
    </w:p>
    <w:p w:rsidR="009C108B" w:rsidRDefault="009C108B" w:rsidP="00613EAF">
      <w:pPr>
        <w:pStyle w:val="ListParagraph"/>
        <w:rPr>
          <w:rFonts w:ascii="Tahoma" w:hAnsi="Tahoma" w:cs="Tahoma"/>
          <w:b/>
          <w:sz w:val="40"/>
          <w:szCs w:val="40"/>
          <w:u w:val="single"/>
        </w:rPr>
      </w:pPr>
    </w:p>
    <w:p w:rsidR="009C108B" w:rsidRPr="005D7FDD" w:rsidRDefault="005D7FDD" w:rsidP="00613EAF">
      <w:pPr>
        <w:pStyle w:val="ListParagraph"/>
        <w:pBdr>
          <w:bottom w:val="single" w:sz="12" w:space="1" w:color="auto"/>
        </w:pBdr>
        <w:rPr>
          <w:rFonts w:ascii="Tahoma" w:hAnsi="Tahoma" w:cs="Tahoma"/>
          <w:b/>
          <w:sz w:val="24"/>
          <w:szCs w:val="24"/>
        </w:rPr>
      </w:pPr>
      <w:r w:rsidRPr="005D7FDD">
        <w:rPr>
          <w:rFonts w:ascii="Tahoma" w:hAnsi="Tahoma" w:cs="Tahoma"/>
          <w:b/>
          <w:sz w:val="24"/>
          <w:szCs w:val="24"/>
        </w:rPr>
        <w:t xml:space="preserve">1) When it comes to hand tools and their use, the greatest hazard comes from </w:t>
      </w:r>
    </w:p>
    <w:p w:rsidR="009C108B" w:rsidRPr="005D7FDD" w:rsidRDefault="005D7FDD" w:rsidP="005D7FDD">
      <w:pPr>
        <w:pStyle w:val="ListParagraph"/>
        <w:pBdr>
          <w:bottom w:val="single" w:sz="12" w:space="1" w:color="auto"/>
        </w:pBdr>
        <w:rPr>
          <w:rFonts w:ascii="Tahoma" w:hAnsi="Tahoma" w:cs="Tahoma"/>
          <w:b/>
          <w:sz w:val="24"/>
          <w:szCs w:val="24"/>
        </w:rPr>
      </w:pPr>
      <w:r w:rsidRPr="005D7FDD">
        <w:rPr>
          <w:rFonts w:ascii="Tahoma" w:hAnsi="Tahoma" w:cs="Tahoma"/>
          <w:b/>
          <w:sz w:val="24"/>
          <w:szCs w:val="24"/>
        </w:rPr>
        <w:t>_____________________ and/or</w:t>
      </w:r>
    </w:p>
    <w:p w:rsidR="005D7FDD" w:rsidRDefault="005D7FDD" w:rsidP="005D7FDD">
      <w:pPr>
        <w:pStyle w:val="ListParagraph"/>
        <w:pBdr>
          <w:bottom w:val="single" w:sz="12" w:space="1" w:color="auto"/>
        </w:pBdr>
        <w:rPr>
          <w:rFonts w:ascii="Tahoma" w:hAnsi="Tahoma" w:cs="Tahoma"/>
          <w:sz w:val="24"/>
          <w:szCs w:val="24"/>
        </w:rPr>
      </w:pPr>
    </w:p>
    <w:p w:rsidR="009C108B" w:rsidRDefault="009C108B" w:rsidP="00613EAF">
      <w:pPr>
        <w:pStyle w:val="ListParagraph"/>
        <w:rPr>
          <w:rFonts w:ascii="Tahoma" w:hAnsi="Tahoma" w:cs="Tahoma"/>
          <w:b/>
          <w:sz w:val="28"/>
        </w:rPr>
      </w:pPr>
    </w:p>
    <w:p w:rsidR="005D7FDD" w:rsidRDefault="005D7FDD" w:rsidP="00613EAF">
      <w:pPr>
        <w:pStyle w:val="ListParagraph"/>
        <w:rPr>
          <w:rFonts w:ascii="Tahoma" w:hAnsi="Tahoma" w:cs="Tahoma"/>
          <w:b/>
          <w:sz w:val="28"/>
        </w:rPr>
      </w:pPr>
    </w:p>
    <w:p w:rsidR="005D7FDD" w:rsidRDefault="005D7FDD" w:rsidP="00613EAF">
      <w:pPr>
        <w:pStyle w:val="ListParagraph"/>
        <w:rPr>
          <w:rFonts w:ascii="Tahoma" w:hAnsi="Tahoma" w:cs="Tahoma"/>
          <w:b/>
          <w:sz w:val="28"/>
        </w:rPr>
      </w:pPr>
      <w:r w:rsidRPr="005D7FDD">
        <w:rPr>
          <w:rFonts w:ascii="Tahoma" w:hAnsi="Tahoma" w:cs="Tahoma"/>
          <w:b/>
          <w:sz w:val="28"/>
        </w:rPr>
        <w:t xml:space="preserve">2) _____________ tools when not in use, before service and repair, or when changing blades, bits and cutters. </w:t>
      </w:r>
    </w:p>
    <w:p w:rsidR="005D7FDD" w:rsidRDefault="005D7FDD" w:rsidP="00613EAF">
      <w:pPr>
        <w:pStyle w:val="ListParagraph"/>
        <w:rPr>
          <w:rFonts w:ascii="Tahoma" w:hAnsi="Tahoma" w:cs="Tahoma"/>
          <w:b/>
          <w:sz w:val="28"/>
        </w:rPr>
      </w:pPr>
    </w:p>
    <w:p w:rsidR="005D7FDD" w:rsidRDefault="005D7FDD" w:rsidP="00613EAF">
      <w:pPr>
        <w:pStyle w:val="ListParagraph"/>
        <w:rPr>
          <w:rFonts w:ascii="Tahoma" w:hAnsi="Tahoma" w:cs="Tahoma"/>
          <w:b/>
          <w:sz w:val="28"/>
        </w:rPr>
      </w:pPr>
    </w:p>
    <w:p w:rsidR="005D7FDD" w:rsidRDefault="005D7FDD" w:rsidP="00613EAF">
      <w:pPr>
        <w:pStyle w:val="ListParagraph"/>
        <w:rPr>
          <w:rFonts w:ascii="Tahoma" w:hAnsi="Tahoma" w:cs="Tahoma"/>
          <w:b/>
          <w:sz w:val="28"/>
        </w:rPr>
      </w:pPr>
      <w:r>
        <w:rPr>
          <w:rFonts w:ascii="Tahoma" w:hAnsi="Tahoma" w:cs="Tahoma"/>
          <w:b/>
          <w:sz w:val="28"/>
        </w:rPr>
        <w:t xml:space="preserve">3) ________ _____ ____________, examine each tool for damage and replace when necessary. </w:t>
      </w:r>
    </w:p>
    <w:p w:rsidR="005D7FDD" w:rsidRDefault="005D7FDD" w:rsidP="00613EAF">
      <w:pPr>
        <w:pStyle w:val="ListParagraph"/>
        <w:rPr>
          <w:rFonts w:ascii="Tahoma" w:hAnsi="Tahoma" w:cs="Tahoma"/>
          <w:b/>
          <w:sz w:val="28"/>
        </w:rPr>
      </w:pPr>
    </w:p>
    <w:p w:rsidR="005D7FDD" w:rsidRPr="005D7FDD" w:rsidRDefault="005D7FDD" w:rsidP="00613EAF">
      <w:pPr>
        <w:pStyle w:val="ListParagraph"/>
        <w:rPr>
          <w:rFonts w:ascii="Tahoma" w:hAnsi="Tahoma" w:cs="Tahoma"/>
          <w:b/>
          <w:sz w:val="28"/>
        </w:rPr>
      </w:pPr>
      <w:r>
        <w:rPr>
          <w:rFonts w:ascii="Tahoma" w:hAnsi="Tahoma" w:cs="Tahoma"/>
          <w:b/>
          <w:sz w:val="28"/>
        </w:rPr>
        <w:t xml:space="preserve">4) ________________ should ensure employees are properly trained on the use of tools in accordance with manufacture instructions and company policies. </w:t>
      </w: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46318E" w:rsidRDefault="0046318E" w:rsidP="00613EAF">
      <w:pPr>
        <w:pStyle w:val="ListParagraph"/>
        <w:rPr>
          <w:rFonts w:ascii="Tahoma" w:hAnsi="Tahoma" w:cs="Tahoma"/>
          <w:b/>
          <w:sz w:val="28"/>
        </w:rPr>
      </w:pPr>
    </w:p>
    <w:p w:rsidR="00D50D67" w:rsidRPr="002D1F82" w:rsidRDefault="00D50D67" w:rsidP="00D50D67">
      <w:pPr>
        <w:pStyle w:val="NoSpacing"/>
        <w:pBdr>
          <w:bottom w:val="single" w:sz="12" w:space="1" w:color="auto"/>
        </w:pBdr>
        <w:tabs>
          <w:tab w:val="left" w:pos="2265"/>
        </w:tabs>
        <w:rPr>
          <w:b/>
          <w:sz w:val="24"/>
          <w:szCs w:val="24"/>
        </w:rPr>
      </w:pPr>
      <w:r w:rsidRPr="002D1F82">
        <w:rPr>
          <w:b/>
          <w:sz w:val="24"/>
          <w:szCs w:val="24"/>
        </w:rPr>
        <w:t>If there is any specific topics you would like to learn more about please write on line below.</w:t>
      </w:r>
    </w:p>
    <w:p w:rsidR="00E51F75" w:rsidRPr="002D1F82" w:rsidRDefault="00E51F75" w:rsidP="00D50D67">
      <w:pPr>
        <w:pStyle w:val="NoSpacing"/>
        <w:pBdr>
          <w:bottom w:val="single" w:sz="12" w:space="1" w:color="auto"/>
        </w:pBdr>
        <w:tabs>
          <w:tab w:val="left" w:pos="2265"/>
        </w:tabs>
        <w:rPr>
          <w:b/>
          <w:sz w:val="24"/>
          <w:szCs w:val="24"/>
        </w:rPr>
      </w:pPr>
    </w:p>
    <w:p w:rsidR="00E51F75" w:rsidRDefault="00E51F75" w:rsidP="00D50D67">
      <w:pPr>
        <w:pStyle w:val="NoSpacing"/>
        <w:pBdr>
          <w:bottom w:val="single" w:sz="12" w:space="1" w:color="auto"/>
        </w:pBdr>
        <w:tabs>
          <w:tab w:val="left" w:pos="2265"/>
        </w:tabs>
        <w:rPr>
          <w:sz w:val="24"/>
          <w:szCs w:val="24"/>
        </w:rPr>
      </w:pPr>
    </w:p>
    <w:p w:rsidR="00D50D67" w:rsidRDefault="00D50D67" w:rsidP="00D50D67">
      <w:pPr>
        <w:pStyle w:val="NoSpacing"/>
        <w:tabs>
          <w:tab w:val="left" w:pos="2265"/>
        </w:tabs>
        <w:rPr>
          <w:sz w:val="24"/>
          <w:szCs w:val="24"/>
        </w:rPr>
      </w:pPr>
    </w:p>
    <w:p w:rsidR="00D50D67" w:rsidRDefault="00D50D67" w:rsidP="00D50D67">
      <w:pPr>
        <w:pStyle w:val="NoSpacing"/>
        <w:tabs>
          <w:tab w:val="left" w:pos="2265"/>
        </w:tabs>
        <w:rPr>
          <w:sz w:val="24"/>
          <w:szCs w:val="24"/>
        </w:rPr>
      </w:pPr>
    </w:p>
    <w:p w:rsidR="00D50D67" w:rsidRDefault="00D50D67" w:rsidP="00D50D67">
      <w:pPr>
        <w:pStyle w:val="NoSpacing"/>
        <w:pBdr>
          <w:bottom w:val="single" w:sz="12" w:space="1" w:color="auto"/>
        </w:pBdr>
        <w:tabs>
          <w:tab w:val="left" w:pos="2265"/>
        </w:tabs>
        <w:rPr>
          <w:sz w:val="24"/>
          <w:szCs w:val="24"/>
        </w:rPr>
      </w:pPr>
    </w:p>
    <w:p w:rsidR="00D50D67" w:rsidRDefault="00D50D67" w:rsidP="00D50D67">
      <w:pPr>
        <w:pStyle w:val="NoSpacing"/>
        <w:tabs>
          <w:tab w:val="left" w:pos="2265"/>
        </w:tabs>
        <w:rPr>
          <w:sz w:val="24"/>
          <w:szCs w:val="24"/>
        </w:rPr>
      </w:pPr>
    </w:p>
    <w:p w:rsidR="00D50D67" w:rsidRDefault="00D50D67" w:rsidP="00D50D67">
      <w:pPr>
        <w:pStyle w:val="NoSpacing"/>
        <w:tabs>
          <w:tab w:val="left" w:pos="2265"/>
        </w:tabs>
        <w:rPr>
          <w:sz w:val="24"/>
          <w:szCs w:val="24"/>
        </w:rPr>
      </w:pPr>
    </w:p>
    <w:p w:rsidR="00D50D67" w:rsidRDefault="00D50D67" w:rsidP="00D50D67">
      <w:pPr>
        <w:pStyle w:val="NoSpacing"/>
        <w:pBdr>
          <w:bottom w:val="single" w:sz="12" w:space="1" w:color="auto"/>
        </w:pBdr>
        <w:tabs>
          <w:tab w:val="left" w:pos="2265"/>
        </w:tabs>
        <w:rPr>
          <w:sz w:val="24"/>
          <w:szCs w:val="24"/>
        </w:rPr>
      </w:pPr>
    </w:p>
    <w:p w:rsidR="00D50D67" w:rsidRDefault="00D50D67" w:rsidP="00D50D67">
      <w:pPr>
        <w:pStyle w:val="NoSpacing"/>
        <w:tabs>
          <w:tab w:val="left" w:pos="2265"/>
        </w:tabs>
        <w:rPr>
          <w:sz w:val="24"/>
          <w:szCs w:val="24"/>
        </w:rPr>
      </w:pPr>
    </w:p>
    <w:p w:rsidR="00D50D67" w:rsidRPr="0021085E" w:rsidRDefault="00D50D67" w:rsidP="00D50D67">
      <w:pPr>
        <w:tabs>
          <w:tab w:val="left" w:pos="378"/>
        </w:tabs>
        <w:spacing w:line="206" w:lineRule="auto"/>
        <w:ind w:firstLine="1440"/>
        <w:rPr>
          <w:b/>
          <w:sz w:val="18"/>
          <w:szCs w:val="18"/>
          <w:u w:val="single"/>
        </w:rPr>
      </w:pPr>
    </w:p>
    <w:p w:rsidR="00C35B52" w:rsidRDefault="00C35B52" w:rsidP="0082470D">
      <w:pPr>
        <w:rPr>
          <w:rFonts w:ascii="Arial" w:hAnsi="Arial"/>
          <w:b/>
          <w:sz w:val="36"/>
        </w:rPr>
      </w:pPr>
    </w:p>
    <w:p w:rsidR="00B4608A" w:rsidRDefault="00B4608A" w:rsidP="0082470D">
      <w:pPr>
        <w:rPr>
          <w:rFonts w:ascii="Arial" w:hAnsi="Arial"/>
          <w:b/>
          <w:sz w:val="20"/>
          <w:szCs w:val="20"/>
        </w:rPr>
      </w:pPr>
      <w:r w:rsidRPr="00B4608A">
        <w:rPr>
          <w:rFonts w:ascii="Arial" w:hAnsi="Arial"/>
          <w:b/>
          <w:sz w:val="20"/>
          <w:szCs w:val="20"/>
        </w:rPr>
        <w:t>Employee:</w:t>
      </w:r>
      <w:r>
        <w:rPr>
          <w:rFonts w:ascii="Arial" w:hAnsi="Arial"/>
          <w:b/>
          <w:sz w:val="20"/>
          <w:szCs w:val="20"/>
        </w:rPr>
        <w:t>_____________________Date:___________</w:t>
      </w:r>
    </w:p>
    <w:p w:rsidR="00B4608A" w:rsidRDefault="00B4608A" w:rsidP="0082470D">
      <w:pPr>
        <w:rPr>
          <w:rFonts w:ascii="Arial" w:hAnsi="Arial"/>
          <w:b/>
          <w:sz w:val="20"/>
          <w:szCs w:val="20"/>
        </w:rPr>
      </w:pPr>
    </w:p>
    <w:p w:rsidR="00B4608A" w:rsidRDefault="00B4608A" w:rsidP="0082470D">
      <w:pPr>
        <w:rPr>
          <w:rFonts w:ascii="Arial" w:hAnsi="Arial"/>
          <w:b/>
          <w:sz w:val="20"/>
          <w:szCs w:val="20"/>
        </w:rPr>
      </w:pPr>
      <w:r>
        <w:rPr>
          <w:rFonts w:ascii="Arial" w:hAnsi="Arial"/>
          <w:b/>
          <w:sz w:val="20"/>
          <w:szCs w:val="20"/>
        </w:rPr>
        <w:t>Mine/Company:________________________________</w:t>
      </w:r>
    </w:p>
    <w:p w:rsidR="00B4608A" w:rsidRDefault="00B4608A" w:rsidP="0082470D">
      <w:pPr>
        <w:rPr>
          <w:rFonts w:ascii="Arial" w:hAnsi="Arial"/>
          <w:b/>
          <w:sz w:val="20"/>
          <w:szCs w:val="20"/>
        </w:rPr>
      </w:pPr>
    </w:p>
    <w:p w:rsidR="00B4608A" w:rsidRDefault="00B4608A" w:rsidP="0082470D">
      <w:pPr>
        <w:rPr>
          <w:rFonts w:ascii="Arial" w:hAnsi="Arial"/>
          <w:b/>
          <w:sz w:val="20"/>
          <w:szCs w:val="20"/>
        </w:rPr>
      </w:pPr>
      <w:r>
        <w:rPr>
          <w:rFonts w:ascii="Arial" w:hAnsi="Arial"/>
          <w:b/>
          <w:sz w:val="20"/>
          <w:szCs w:val="20"/>
        </w:rPr>
        <w:t>Address:_____________________________________</w:t>
      </w:r>
    </w:p>
    <w:p w:rsidR="00B4608A" w:rsidRDefault="00B4608A" w:rsidP="0082470D">
      <w:pPr>
        <w:rPr>
          <w:rFonts w:ascii="Arial" w:hAnsi="Arial"/>
          <w:b/>
          <w:sz w:val="20"/>
          <w:szCs w:val="20"/>
        </w:rPr>
      </w:pPr>
    </w:p>
    <w:p w:rsidR="00B4608A" w:rsidRPr="00B4608A" w:rsidRDefault="00B4608A" w:rsidP="0082470D">
      <w:pPr>
        <w:rPr>
          <w:rFonts w:ascii="Arial" w:hAnsi="Arial"/>
          <w:b/>
          <w:sz w:val="20"/>
          <w:szCs w:val="20"/>
        </w:rPr>
      </w:pPr>
      <w:r>
        <w:rPr>
          <w:rFonts w:ascii="Arial" w:hAnsi="Arial"/>
          <w:b/>
          <w:sz w:val="20"/>
          <w:szCs w:val="20"/>
        </w:rPr>
        <w:t>City:________________State:_______Zip:__________</w:t>
      </w:r>
    </w:p>
    <w:p w:rsidR="00B4608A" w:rsidRDefault="00B4608A" w:rsidP="0082470D">
      <w:pPr>
        <w:rPr>
          <w:rFonts w:ascii="Arial" w:hAnsi="Arial"/>
          <w:b/>
          <w:sz w:val="36"/>
        </w:rPr>
      </w:pPr>
    </w:p>
    <w:sectPr w:rsidR="00B4608A" w:rsidSect="00760E4B">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CA3" w:rsidRDefault="00A67CA3" w:rsidP="001678B3">
      <w:r>
        <w:separator/>
      </w:r>
    </w:p>
  </w:endnote>
  <w:endnote w:type="continuationSeparator" w:id="0">
    <w:p w:rsidR="00A67CA3" w:rsidRDefault="00A67CA3" w:rsidP="0016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CA3" w:rsidRDefault="00A67CA3" w:rsidP="001678B3">
      <w:r>
        <w:separator/>
      </w:r>
    </w:p>
  </w:footnote>
  <w:footnote w:type="continuationSeparator" w:id="0">
    <w:p w:rsidR="00A67CA3" w:rsidRDefault="00A67CA3" w:rsidP="00167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1763C1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1"/>
      </v:shape>
    </w:pict>
  </w:numPicBullet>
  <w:abstractNum w:abstractNumId="0" w15:restartNumberingAfterBreak="0">
    <w:nsid w:val="016E05F8"/>
    <w:multiLevelType w:val="hybridMultilevel"/>
    <w:tmpl w:val="72468802"/>
    <w:lvl w:ilvl="0" w:tplc="04090009">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20A7687"/>
    <w:multiLevelType w:val="hybridMultilevel"/>
    <w:tmpl w:val="D5804F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B5979"/>
    <w:multiLevelType w:val="hybridMultilevel"/>
    <w:tmpl w:val="9DCA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B33B9"/>
    <w:multiLevelType w:val="hybridMultilevel"/>
    <w:tmpl w:val="13AE7F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0DC0D87"/>
    <w:multiLevelType w:val="hybridMultilevel"/>
    <w:tmpl w:val="6D38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96A4C"/>
    <w:multiLevelType w:val="hybridMultilevel"/>
    <w:tmpl w:val="7A14B4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D490A"/>
    <w:multiLevelType w:val="hybridMultilevel"/>
    <w:tmpl w:val="B9628630"/>
    <w:lvl w:ilvl="0" w:tplc="CB4CAC9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D0273"/>
    <w:multiLevelType w:val="hybridMultilevel"/>
    <w:tmpl w:val="3D320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619A3"/>
    <w:multiLevelType w:val="hybridMultilevel"/>
    <w:tmpl w:val="6710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278F5"/>
    <w:multiLevelType w:val="hybridMultilevel"/>
    <w:tmpl w:val="59068D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C976A1C"/>
    <w:multiLevelType w:val="hybridMultilevel"/>
    <w:tmpl w:val="E86E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A758C"/>
    <w:multiLevelType w:val="multilevel"/>
    <w:tmpl w:val="952AEAD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2EE41763"/>
    <w:multiLevelType w:val="hybridMultilevel"/>
    <w:tmpl w:val="E1B43D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D3713"/>
    <w:multiLevelType w:val="hybridMultilevel"/>
    <w:tmpl w:val="329E4C9A"/>
    <w:lvl w:ilvl="0" w:tplc="04090007">
      <w:start w:val="1"/>
      <w:numFmt w:val="bullet"/>
      <w:lvlText w:val=""/>
      <w:lvlPicBulletId w:val="0"/>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8E06E0"/>
    <w:multiLevelType w:val="hybridMultilevel"/>
    <w:tmpl w:val="D000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5460B"/>
    <w:multiLevelType w:val="multilevel"/>
    <w:tmpl w:val="915E4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18689D"/>
    <w:multiLevelType w:val="hybridMultilevel"/>
    <w:tmpl w:val="30382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1717B"/>
    <w:multiLevelType w:val="hybridMultilevel"/>
    <w:tmpl w:val="569E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0065B7"/>
    <w:multiLevelType w:val="hybridMultilevel"/>
    <w:tmpl w:val="C45804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13715"/>
    <w:multiLevelType w:val="hybridMultilevel"/>
    <w:tmpl w:val="D74649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2191C"/>
    <w:multiLevelType w:val="hybridMultilevel"/>
    <w:tmpl w:val="4532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F7FD3"/>
    <w:multiLevelType w:val="hybridMultilevel"/>
    <w:tmpl w:val="2B5AA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C2831"/>
    <w:multiLevelType w:val="hybridMultilevel"/>
    <w:tmpl w:val="3E8031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A9D5C70"/>
    <w:multiLevelType w:val="hybridMultilevel"/>
    <w:tmpl w:val="623865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5E5D28"/>
    <w:multiLevelType w:val="multilevel"/>
    <w:tmpl w:val="3508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1D3C99"/>
    <w:multiLevelType w:val="hybridMultilevel"/>
    <w:tmpl w:val="4A8EB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A12839"/>
    <w:multiLevelType w:val="hybridMultilevel"/>
    <w:tmpl w:val="983229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6"/>
  </w:num>
  <w:num w:numId="4">
    <w:abstractNumId w:val="7"/>
  </w:num>
  <w:num w:numId="5">
    <w:abstractNumId w:val="22"/>
  </w:num>
  <w:num w:numId="6">
    <w:abstractNumId w:val="25"/>
  </w:num>
  <w:num w:numId="7">
    <w:abstractNumId w:val="11"/>
  </w:num>
  <w:num w:numId="8">
    <w:abstractNumId w:val="24"/>
  </w:num>
  <w:num w:numId="9">
    <w:abstractNumId w:val="15"/>
  </w:num>
  <w:num w:numId="10">
    <w:abstractNumId w:val="19"/>
  </w:num>
  <w:num w:numId="11">
    <w:abstractNumId w:val="16"/>
  </w:num>
  <w:num w:numId="12">
    <w:abstractNumId w:val="6"/>
  </w:num>
  <w:num w:numId="13">
    <w:abstractNumId w:val="20"/>
  </w:num>
  <w:num w:numId="14">
    <w:abstractNumId w:val="17"/>
  </w:num>
  <w:num w:numId="15">
    <w:abstractNumId w:val="10"/>
  </w:num>
  <w:num w:numId="16">
    <w:abstractNumId w:val="2"/>
  </w:num>
  <w:num w:numId="17">
    <w:abstractNumId w:val="14"/>
  </w:num>
  <w:num w:numId="18">
    <w:abstractNumId w:val="4"/>
  </w:num>
  <w:num w:numId="19">
    <w:abstractNumId w:val="8"/>
  </w:num>
  <w:num w:numId="20">
    <w:abstractNumId w:val="9"/>
  </w:num>
  <w:num w:numId="21">
    <w:abstractNumId w:val="3"/>
  </w:num>
  <w:num w:numId="22">
    <w:abstractNumId w:val="0"/>
  </w:num>
  <w:num w:numId="23">
    <w:abstractNumId w:val="21"/>
  </w:num>
  <w:num w:numId="24">
    <w:abstractNumId w:val="12"/>
  </w:num>
  <w:num w:numId="25">
    <w:abstractNumId w:val="5"/>
  </w:num>
  <w:num w:numId="26">
    <w:abstractNumId w:val="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18"/>
    <w:rsid w:val="0000112E"/>
    <w:rsid w:val="0001607B"/>
    <w:rsid w:val="00030A80"/>
    <w:rsid w:val="0004565E"/>
    <w:rsid w:val="0005642F"/>
    <w:rsid w:val="00092F14"/>
    <w:rsid w:val="000A485F"/>
    <w:rsid w:val="000B531B"/>
    <w:rsid w:val="000D0F07"/>
    <w:rsid w:val="000D3907"/>
    <w:rsid w:val="000E1369"/>
    <w:rsid w:val="000E2668"/>
    <w:rsid w:val="000F6DC1"/>
    <w:rsid w:val="001149B1"/>
    <w:rsid w:val="001320B5"/>
    <w:rsid w:val="0013706F"/>
    <w:rsid w:val="00146C3C"/>
    <w:rsid w:val="00164876"/>
    <w:rsid w:val="001678B3"/>
    <w:rsid w:val="00171261"/>
    <w:rsid w:val="00181A71"/>
    <w:rsid w:val="0019565C"/>
    <w:rsid w:val="001C70B0"/>
    <w:rsid w:val="001C7C78"/>
    <w:rsid w:val="001D5249"/>
    <w:rsid w:val="001E4ED5"/>
    <w:rsid w:val="001F659A"/>
    <w:rsid w:val="00203E13"/>
    <w:rsid w:val="00237D22"/>
    <w:rsid w:val="002467FA"/>
    <w:rsid w:val="0024708D"/>
    <w:rsid w:val="00271AFA"/>
    <w:rsid w:val="0029427F"/>
    <w:rsid w:val="00294E5D"/>
    <w:rsid w:val="002B7372"/>
    <w:rsid w:val="002D0702"/>
    <w:rsid w:val="002D1F82"/>
    <w:rsid w:val="0031764C"/>
    <w:rsid w:val="0031769F"/>
    <w:rsid w:val="00321B4E"/>
    <w:rsid w:val="00327208"/>
    <w:rsid w:val="0033587B"/>
    <w:rsid w:val="00361387"/>
    <w:rsid w:val="00370A38"/>
    <w:rsid w:val="003936A6"/>
    <w:rsid w:val="003A390C"/>
    <w:rsid w:val="003B57E6"/>
    <w:rsid w:val="003B6248"/>
    <w:rsid w:val="003C30DE"/>
    <w:rsid w:val="003C7C11"/>
    <w:rsid w:val="003D431D"/>
    <w:rsid w:val="003E564B"/>
    <w:rsid w:val="00412C51"/>
    <w:rsid w:val="004223D2"/>
    <w:rsid w:val="00422B18"/>
    <w:rsid w:val="00425D02"/>
    <w:rsid w:val="00436045"/>
    <w:rsid w:val="004525EF"/>
    <w:rsid w:val="0046318E"/>
    <w:rsid w:val="0047735C"/>
    <w:rsid w:val="00491C06"/>
    <w:rsid w:val="00495214"/>
    <w:rsid w:val="004A0DE0"/>
    <w:rsid w:val="004B1798"/>
    <w:rsid w:val="004D6828"/>
    <w:rsid w:val="004F78AD"/>
    <w:rsid w:val="005103A7"/>
    <w:rsid w:val="005240E3"/>
    <w:rsid w:val="005301DF"/>
    <w:rsid w:val="005352F1"/>
    <w:rsid w:val="00546D70"/>
    <w:rsid w:val="00556550"/>
    <w:rsid w:val="00563295"/>
    <w:rsid w:val="00570F21"/>
    <w:rsid w:val="00572B84"/>
    <w:rsid w:val="00585D0D"/>
    <w:rsid w:val="00595F8B"/>
    <w:rsid w:val="005A609C"/>
    <w:rsid w:val="005D7FDD"/>
    <w:rsid w:val="005E2505"/>
    <w:rsid w:val="00603DFC"/>
    <w:rsid w:val="00604BC1"/>
    <w:rsid w:val="00613EAF"/>
    <w:rsid w:val="0069673B"/>
    <w:rsid w:val="006B3BEA"/>
    <w:rsid w:val="006B5CF4"/>
    <w:rsid w:val="006B6153"/>
    <w:rsid w:val="006B7504"/>
    <w:rsid w:val="006B75D8"/>
    <w:rsid w:val="006C0CCA"/>
    <w:rsid w:val="006C299F"/>
    <w:rsid w:val="006C3C89"/>
    <w:rsid w:val="006D49E7"/>
    <w:rsid w:val="006F2F7A"/>
    <w:rsid w:val="006F6306"/>
    <w:rsid w:val="007071A8"/>
    <w:rsid w:val="00707C14"/>
    <w:rsid w:val="00717272"/>
    <w:rsid w:val="007366A6"/>
    <w:rsid w:val="00740B5C"/>
    <w:rsid w:val="007416DF"/>
    <w:rsid w:val="00760E4B"/>
    <w:rsid w:val="0076640C"/>
    <w:rsid w:val="00767C60"/>
    <w:rsid w:val="007735C0"/>
    <w:rsid w:val="0079672D"/>
    <w:rsid w:val="007D1701"/>
    <w:rsid w:val="007D5CBF"/>
    <w:rsid w:val="007D72EB"/>
    <w:rsid w:val="007E3145"/>
    <w:rsid w:val="007E7157"/>
    <w:rsid w:val="007F5F9D"/>
    <w:rsid w:val="00803D20"/>
    <w:rsid w:val="00821526"/>
    <w:rsid w:val="0082470D"/>
    <w:rsid w:val="008310F7"/>
    <w:rsid w:val="008528E9"/>
    <w:rsid w:val="00863830"/>
    <w:rsid w:val="0088183C"/>
    <w:rsid w:val="00882A5B"/>
    <w:rsid w:val="00882C21"/>
    <w:rsid w:val="008839A3"/>
    <w:rsid w:val="0089455A"/>
    <w:rsid w:val="008D497B"/>
    <w:rsid w:val="008D68EA"/>
    <w:rsid w:val="009039FD"/>
    <w:rsid w:val="00912DB4"/>
    <w:rsid w:val="00923482"/>
    <w:rsid w:val="009325F8"/>
    <w:rsid w:val="00937E75"/>
    <w:rsid w:val="00944BCD"/>
    <w:rsid w:val="0095418B"/>
    <w:rsid w:val="00982299"/>
    <w:rsid w:val="00995BC9"/>
    <w:rsid w:val="009968F5"/>
    <w:rsid w:val="009A2B68"/>
    <w:rsid w:val="009A395E"/>
    <w:rsid w:val="009B5F18"/>
    <w:rsid w:val="009B75CD"/>
    <w:rsid w:val="009C108B"/>
    <w:rsid w:val="009D13B8"/>
    <w:rsid w:val="009D3CC3"/>
    <w:rsid w:val="009D5246"/>
    <w:rsid w:val="009D6A9C"/>
    <w:rsid w:val="009D78D2"/>
    <w:rsid w:val="009E049D"/>
    <w:rsid w:val="009E2E6F"/>
    <w:rsid w:val="00A11A5A"/>
    <w:rsid w:val="00A35BA1"/>
    <w:rsid w:val="00A4150A"/>
    <w:rsid w:val="00A50FF3"/>
    <w:rsid w:val="00A51AAD"/>
    <w:rsid w:val="00A621FF"/>
    <w:rsid w:val="00A67CA3"/>
    <w:rsid w:val="00A75CA8"/>
    <w:rsid w:val="00A77807"/>
    <w:rsid w:val="00A81383"/>
    <w:rsid w:val="00A82709"/>
    <w:rsid w:val="00A94C12"/>
    <w:rsid w:val="00A94FB4"/>
    <w:rsid w:val="00AC2515"/>
    <w:rsid w:val="00AC7E68"/>
    <w:rsid w:val="00AD7F6F"/>
    <w:rsid w:val="00AE2493"/>
    <w:rsid w:val="00AE49AB"/>
    <w:rsid w:val="00AF1632"/>
    <w:rsid w:val="00AF2C21"/>
    <w:rsid w:val="00AF5151"/>
    <w:rsid w:val="00B17B6E"/>
    <w:rsid w:val="00B220EC"/>
    <w:rsid w:val="00B4543B"/>
    <w:rsid w:val="00B4608A"/>
    <w:rsid w:val="00B56A3A"/>
    <w:rsid w:val="00B56C9A"/>
    <w:rsid w:val="00B64C5E"/>
    <w:rsid w:val="00B7226C"/>
    <w:rsid w:val="00B77C12"/>
    <w:rsid w:val="00B858C8"/>
    <w:rsid w:val="00BC49CC"/>
    <w:rsid w:val="00BE13A8"/>
    <w:rsid w:val="00BE1974"/>
    <w:rsid w:val="00C111CB"/>
    <w:rsid w:val="00C213EC"/>
    <w:rsid w:val="00C23301"/>
    <w:rsid w:val="00C23D98"/>
    <w:rsid w:val="00C265C5"/>
    <w:rsid w:val="00C35B52"/>
    <w:rsid w:val="00C4430D"/>
    <w:rsid w:val="00C45DC0"/>
    <w:rsid w:val="00C66E73"/>
    <w:rsid w:val="00CB044E"/>
    <w:rsid w:val="00D014E1"/>
    <w:rsid w:val="00D01C37"/>
    <w:rsid w:val="00D02B3D"/>
    <w:rsid w:val="00D04FD5"/>
    <w:rsid w:val="00D1453D"/>
    <w:rsid w:val="00D2704B"/>
    <w:rsid w:val="00D50D67"/>
    <w:rsid w:val="00D53E47"/>
    <w:rsid w:val="00D734DC"/>
    <w:rsid w:val="00D765AD"/>
    <w:rsid w:val="00D7735C"/>
    <w:rsid w:val="00D82A61"/>
    <w:rsid w:val="00D862DA"/>
    <w:rsid w:val="00D938EB"/>
    <w:rsid w:val="00DA43B7"/>
    <w:rsid w:val="00DD515F"/>
    <w:rsid w:val="00E023B5"/>
    <w:rsid w:val="00E063EE"/>
    <w:rsid w:val="00E06DB8"/>
    <w:rsid w:val="00E33169"/>
    <w:rsid w:val="00E378B9"/>
    <w:rsid w:val="00E51F75"/>
    <w:rsid w:val="00E56AF3"/>
    <w:rsid w:val="00E6528C"/>
    <w:rsid w:val="00E66732"/>
    <w:rsid w:val="00E94044"/>
    <w:rsid w:val="00EA580C"/>
    <w:rsid w:val="00EB2CC7"/>
    <w:rsid w:val="00EB2D2F"/>
    <w:rsid w:val="00EC4CF0"/>
    <w:rsid w:val="00EC56E9"/>
    <w:rsid w:val="00EC5705"/>
    <w:rsid w:val="00EC6A3E"/>
    <w:rsid w:val="00EE4984"/>
    <w:rsid w:val="00EE5021"/>
    <w:rsid w:val="00EE68E3"/>
    <w:rsid w:val="00EF6910"/>
    <w:rsid w:val="00F04848"/>
    <w:rsid w:val="00F05E2C"/>
    <w:rsid w:val="00F06C40"/>
    <w:rsid w:val="00F146D9"/>
    <w:rsid w:val="00F151B4"/>
    <w:rsid w:val="00F548D8"/>
    <w:rsid w:val="00F62D51"/>
    <w:rsid w:val="00F70218"/>
    <w:rsid w:val="00F7274D"/>
    <w:rsid w:val="00F95333"/>
    <w:rsid w:val="00FA0C58"/>
    <w:rsid w:val="00FA0EEB"/>
    <w:rsid w:val="00FA11BE"/>
    <w:rsid w:val="00FA1911"/>
    <w:rsid w:val="00FA5997"/>
    <w:rsid w:val="00FB42BD"/>
    <w:rsid w:val="00FC1BC4"/>
    <w:rsid w:val="00FC32AE"/>
    <w:rsid w:val="00FC4E74"/>
    <w:rsid w:val="00FD08F5"/>
    <w:rsid w:val="00FD7218"/>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docId w15:val="{7B4AA072-BBE5-461A-AD8A-10F73FD3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9968F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1678B3"/>
    <w:pPr>
      <w:tabs>
        <w:tab w:val="center" w:pos="4680"/>
        <w:tab w:val="right" w:pos="9360"/>
      </w:tabs>
    </w:pPr>
  </w:style>
  <w:style w:type="character" w:customStyle="1" w:styleId="HeaderChar">
    <w:name w:val="Header Char"/>
    <w:basedOn w:val="DefaultParagraphFont"/>
    <w:link w:val="Header"/>
    <w:uiPriority w:val="99"/>
    <w:rsid w:val="001678B3"/>
    <w:rPr>
      <w:sz w:val="24"/>
      <w:szCs w:val="24"/>
    </w:rPr>
  </w:style>
  <w:style w:type="paragraph" w:styleId="Footer">
    <w:name w:val="footer"/>
    <w:basedOn w:val="Normal"/>
    <w:link w:val="FooterChar"/>
    <w:uiPriority w:val="99"/>
    <w:unhideWhenUsed/>
    <w:rsid w:val="001678B3"/>
    <w:pPr>
      <w:tabs>
        <w:tab w:val="center" w:pos="4680"/>
        <w:tab w:val="right" w:pos="9360"/>
      </w:tabs>
    </w:pPr>
  </w:style>
  <w:style w:type="character" w:customStyle="1" w:styleId="FooterChar">
    <w:name w:val="Footer Char"/>
    <w:basedOn w:val="DefaultParagraphFont"/>
    <w:link w:val="Footer"/>
    <w:uiPriority w:val="99"/>
    <w:rsid w:val="001678B3"/>
    <w:rPr>
      <w:sz w:val="24"/>
      <w:szCs w:val="24"/>
    </w:rPr>
  </w:style>
  <w:style w:type="paragraph" w:styleId="NoSpacing">
    <w:name w:val="No Spacing"/>
    <w:uiPriority w:val="1"/>
    <w:qFormat/>
    <w:rsid w:val="00D50D67"/>
    <w:rPr>
      <w:sz w:val="22"/>
      <w:szCs w:val="22"/>
    </w:rPr>
  </w:style>
  <w:style w:type="character" w:customStyle="1" w:styleId="apple-converted-space">
    <w:name w:val="apple-converted-space"/>
    <w:basedOn w:val="DefaultParagraphFont"/>
    <w:rsid w:val="00A94FB4"/>
  </w:style>
  <w:style w:type="paragraph" w:styleId="ListParagraph">
    <w:name w:val="List Paragraph"/>
    <w:basedOn w:val="Normal"/>
    <w:uiPriority w:val="34"/>
    <w:qFormat/>
    <w:rsid w:val="00A94FB4"/>
    <w:pPr>
      <w:spacing w:after="160" w:line="259" w:lineRule="auto"/>
      <w:ind w:left="720"/>
      <w:contextualSpacing/>
    </w:pPr>
    <w:rPr>
      <w:sz w:val="22"/>
      <w:szCs w:val="22"/>
    </w:rPr>
  </w:style>
  <w:style w:type="character" w:customStyle="1" w:styleId="Heading1Char">
    <w:name w:val="Heading 1 Char"/>
    <w:basedOn w:val="DefaultParagraphFont"/>
    <w:link w:val="Heading1"/>
    <w:uiPriority w:val="9"/>
    <w:rsid w:val="009968F5"/>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9968F5"/>
    <w:pPr>
      <w:spacing w:after="160" w:line="259" w:lineRule="auto"/>
    </w:pPr>
    <w:rPr>
      <w:sz w:val="22"/>
      <w:szCs w:val="22"/>
    </w:rPr>
  </w:style>
  <w:style w:type="character" w:styleId="Hyperlink">
    <w:name w:val="Hyperlink"/>
    <w:basedOn w:val="DefaultParagraphFont"/>
    <w:uiPriority w:val="99"/>
    <w:unhideWhenUsed/>
    <w:rsid w:val="00092F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wc.ohio.gov/downloads/blankpdf/SafetyTalk-Handtools.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osha.gov/Publications/osha3080.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3.jp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olson\AppData\Roaming\Microsoft\Templates\Newsletter(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3E5A0A61624138A7C23362DBDE7A41"/>
        <w:category>
          <w:name w:val="General"/>
          <w:gallery w:val="placeholder"/>
        </w:category>
        <w:types>
          <w:type w:val="bbPlcHdr"/>
        </w:types>
        <w:behaviors>
          <w:behavior w:val="content"/>
        </w:behaviors>
        <w:guid w:val="{9E947139-D212-44D6-8327-D28297D3C8EA}"/>
      </w:docPartPr>
      <w:docPartBody>
        <w:p w:rsidR="00B6175F" w:rsidRDefault="00461AA7">
          <w:pPr>
            <w:pStyle w:val="B63E5A0A61624138A7C23362DBDE7A41"/>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A7"/>
    <w:rsid w:val="000C4C1F"/>
    <w:rsid w:val="003B6D30"/>
    <w:rsid w:val="00435E80"/>
    <w:rsid w:val="00446F46"/>
    <w:rsid w:val="00461AA7"/>
    <w:rsid w:val="00470DC0"/>
    <w:rsid w:val="0055526C"/>
    <w:rsid w:val="005758D5"/>
    <w:rsid w:val="00584022"/>
    <w:rsid w:val="005C5905"/>
    <w:rsid w:val="00650916"/>
    <w:rsid w:val="006954C0"/>
    <w:rsid w:val="006A16C7"/>
    <w:rsid w:val="0078432C"/>
    <w:rsid w:val="00943E6E"/>
    <w:rsid w:val="00AD7046"/>
    <w:rsid w:val="00B6119E"/>
    <w:rsid w:val="00B6175F"/>
    <w:rsid w:val="00CC40C3"/>
    <w:rsid w:val="00E1398E"/>
    <w:rsid w:val="00EE456B"/>
    <w:rsid w:val="00FC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63E5A0A61624138A7C23362DBDE7A41">
    <w:name w:val="B63E5A0A61624138A7C23362DBDE7A41"/>
  </w:style>
  <w:style w:type="paragraph" w:customStyle="1" w:styleId="90D415377A4440689723A25A3C544289">
    <w:name w:val="90D415377A4440689723A25A3C544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Wor16</b:Tag>
    <b:SourceType>DocumentFromInternetSite</b:SourceType>
    <b:Guid>{C5E14B77-896E-4B04-AF19-CC9F96D262F4}</b:Guid>
    <b:Title>Workplace Stress</b:Title>
    <b:Year>2016</b:Year>
    <b:InternetSiteTitle>The American Institute of Stress</b:InternetSiteTitle>
    <b:Month>June</b:Month>
    <b:Day>29</b:Day>
    <b:URL>http://www.stress.org/workplace-stress/</b:URL>
    <b:RefOrder>1</b:RefOrder>
  </b:Source>
  <b:Source>
    <b:Tag>Mil16</b:Tag>
    <b:SourceType>DocumentFromInternetSite</b:SourceType>
    <b:Guid>{5C9925AB-E445-4DDD-9C40-CCD10BC0DD06}</b:Guid>
    <b:Title>American Psychological Association</b:Title>
    <b:InternetSiteTitle>American Psychological Association Web Sit</b:InternetSiteTitle>
    <b:Year>2016</b:Year>
    <b:Month>July</b:Month>
    <b:Day>14</b:Day>
    <b:URL>http://www.apa.org/helpcnter/stress-kinds.aspx</b:URL>
    <b:Author>
      <b:Author>
        <b:NameList>
          <b:Person>
            <b:Last>Miller</b:Last>
            <b:Middle>H</b:Middle>
            <b:First>Lyle</b:First>
          </b:Person>
          <b:Person>
            <b:Last>Smith</b:Last>
            <b:Middle>Dell</b:Middle>
            <b:First>Alma</b:First>
          </b:Person>
        </b:NameList>
      </b:Author>
    </b:Author>
    <b:RefOrder>2</b:RefOrder>
  </b:Source>
  <b:Source>
    <b:Tag>Seg16</b:Tag>
    <b:SourceType>DocumentFromInternetSite</b:SourceType>
    <b:Guid>{23C46739-FD1F-483D-AF1A-C0C5BE038A89}</b:Guid>
    <b:Title>Help Guide Organization</b:Title>
    <b:Year>2016</b:Year>
    <b:Month>June</b:Month>
    <b:YearAccessed>2015</b:YearAccessed>
    <b:MonthAccessed>July</b:MonthAccessed>
    <b:DayAccessed>15</b:DayAccessed>
    <b:Author>
      <b:Author>
        <b:NameList>
          <b:Person>
            <b:Last>Segal</b:Last>
            <b:First>Jeanne</b:First>
          </b:Person>
          <b:Person>
            <b:Last>Smith</b:Last>
            <b:First>Melinda</b:First>
          </b:Person>
          <b:Person>
            <b:Last>Robinson</b:Last>
            <b:First>Lawrence</b:First>
          </b:Person>
          <b:Person>
            <b:Last>Segal</b:Last>
            <b:First>Robert</b:First>
          </b:Person>
        </b:NameList>
      </b:Author>
    </b:Author>
    <b:RefOrder>3</b:RefOrder>
  </b:Source>
  <b:Source>
    <b:Tag>Rob05</b:Tag>
    <b:SourceType>Book</b:SourceType>
    <b:Guid>{5D2A4FDA-C968-4D3C-A8C5-2C63D3B7B93D}</b:Guid>
    <b:Title>Organizational Behavior</b:Title>
    <b:Year>2005</b:Year>
    <b:City>Upper Saddle River</b:City>
    <b:Publisher>Pearson Custom Publishing</b:Publisher>
    <b:Author>
      <b:Author>
        <b:NameList>
          <b:Person>
            <b:Last>Robbins</b:Last>
            <b:Middle>P</b:Middle>
            <b:First>Stephen</b:First>
          </b:Person>
        </b:NameList>
      </b:Author>
    </b:Author>
    <b:RefOrder>4</b:RefOrder>
  </b:Source>
</b:Sources>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FB87B71E-D399-448E-BE41-F8E24FD4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Newsletter(3).dotx</Template>
  <TotalTime>1</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Lisa M. Olson</dc:creator>
  <cp:keywords/>
  <cp:lastModifiedBy>Lisa M. Steyn</cp:lastModifiedBy>
  <cp:revision>3</cp:revision>
  <cp:lastPrinted>2016-11-08T18:14:00Z</cp:lastPrinted>
  <dcterms:created xsi:type="dcterms:W3CDTF">2016-11-08T18:36:00Z</dcterms:created>
  <dcterms:modified xsi:type="dcterms:W3CDTF">2016-11-09T17:40:00Z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